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D7" w:rsidRPr="005A0657" w:rsidRDefault="00685AD7" w:rsidP="00685AD7">
      <w:pPr>
        <w:jc w:val="center"/>
        <w:rPr>
          <w:rFonts w:ascii="Tahoma" w:hAnsi="Tahoma" w:cs="Tahoma"/>
          <w:sz w:val="22"/>
          <w:szCs w:val="22"/>
        </w:rPr>
      </w:pPr>
      <w:r w:rsidRPr="005A0657">
        <w:rPr>
          <w:rFonts w:ascii="Tahoma" w:hAnsi="Tahoma" w:cs="Tahoma"/>
          <w:sz w:val="22"/>
          <w:szCs w:val="22"/>
        </w:rPr>
        <w:t>BÜYÜKKÖY BELEDİYESİ 2012 YILI FAALİYET RAPORU</w:t>
      </w:r>
    </w:p>
    <w:p w:rsidR="00685AD7" w:rsidRPr="005A0657" w:rsidRDefault="00685AD7" w:rsidP="00685AD7">
      <w:pPr>
        <w:jc w:val="both"/>
        <w:rPr>
          <w:rFonts w:ascii="Tahoma" w:hAnsi="Tahoma" w:cs="Tahoma"/>
          <w:sz w:val="22"/>
          <w:szCs w:val="22"/>
        </w:rPr>
      </w:pP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Değerli Belediye Meclis Üyeleri;</w:t>
      </w:r>
    </w:p>
    <w:p w:rsidR="00685AD7" w:rsidRPr="005A0657" w:rsidRDefault="00685AD7" w:rsidP="00685AD7">
      <w:pPr>
        <w:jc w:val="both"/>
        <w:rPr>
          <w:rFonts w:ascii="Tahoma" w:hAnsi="Tahoma" w:cs="Tahoma"/>
          <w:sz w:val="22"/>
          <w:szCs w:val="22"/>
        </w:rPr>
      </w:pP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Saygıdeğer; BÜYÜKKÖYLÜLER</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 xml:space="preserve">5393 sayılı BELEDİYE KANUNUNUN 56. maddesinde faaliyet raporu tanımlanmıştır. </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 xml:space="preserve">MADDE 56-(Belediye Başkanı, 5018 Sayılı Kamu Mali Yönetimi ve Kontrol Kanunu 41. Maddesinin 4. fıkrasında belirtilen biçimde; stratejik plan ve performans programına göre yürütülen faaliyetleri, belirlenmiş performans ölçütlerine göre hedef ve gerçekleşme durumu ile meydana gelen sapmaların nedenlerinin ve Belediye borçlarının durumunu açıklayan faaliyet raporunu hazırlar. </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Faaliyet Raporunda, bağlı kuruluş ve işletmeler ile Belediye ortaklıklarına ilişkin söz konusu bilgi ve değerlendirmelere de yer verilir.</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Faaliyet Raporu Nisan ayı toplantısında Belediye Başkanı tarafından Meclise sunulur. Raporun bir örneği İçişleri Bakanlığı’na gönderilir ve kamuoyuna açıklanır.)</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20</w:t>
      </w:r>
      <w:r w:rsidR="000B4A33" w:rsidRPr="005A0657">
        <w:rPr>
          <w:rFonts w:ascii="Tahoma" w:hAnsi="Tahoma" w:cs="Tahoma"/>
          <w:sz w:val="22"/>
          <w:szCs w:val="22"/>
        </w:rPr>
        <w:t>12</w:t>
      </w:r>
      <w:r w:rsidRPr="005A0657">
        <w:rPr>
          <w:rFonts w:ascii="Tahoma" w:hAnsi="Tahoma" w:cs="Tahoma"/>
          <w:sz w:val="22"/>
          <w:szCs w:val="22"/>
        </w:rPr>
        <w:t xml:space="preserve"> yılı faaliyet raporu; Belediye meclis üyelerinin bilgisine ve onayına, BÜYÜKKÖY halkının bilgi sahibi olmasını sağlamak  ve bir örneğinin İçişleri Bakanlığına gönderilmek üzere 5393 Sayılı Belediye Kanunu’nun 56. Maddesi gereğince; Kamu İdarelerince Hazırlanacak Faaliyet Raporları Hakkında Yönetmelik hükümlerine uygun olarak mali saydamlık, sorumluluk, doğruluk, güvenilirlik, tarafsızlık, açıklık ve tutarlılık ilkelerine uygun olmasına gayret gösterilerek hazırlanmıştır.  </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Belediye Meclis üyelerinin bilgi ve onayı ile Büyükköy halkının bilgilerine saygı ile sunulur.</w:t>
      </w:r>
    </w:p>
    <w:p w:rsidR="00685AD7" w:rsidRPr="005A0657" w:rsidRDefault="00685AD7" w:rsidP="00685AD7">
      <w:pPr>
        <w:ind w:firstLine="708"/>
        <w:jc w:val="both"/>
        <w:rPr>
          <w:rFonts w:ascii="Tahoma" w:hAnsi="Tahoma" w:cs="Tahoma"/>
          <w:sz w:val="22"/>
          <w:szCs w:val="22"/>
        </w:rPr>
      </w:pPr>
    </w:p>
    <w:p w:rsidR="00685AD7" w:rsidRPr="005A0657" w:rsidRDefault="00685AD7" w:rsidP="00426163">
      <w:pPr>
        <w:jc w:val="center"/>
        <w:rPr>
          <w:rFonts w:ascii="Tahoma" w:hAnsi="Tahoma" w:cs="Tahoma"/>
          <w:sz w:val="22"/>
          <w:szCs w:val="22"/>
        </w:rPr>
      </w:pPr>
      <w:r w:rsidRPr="005A0657">
        <w:rPr>
          <w:rFonts w:ascii="Tahoma" w:hAnsi="Tahoma" w:cs="Tahoma"/>
          <w:sz w:val="22"/>
          <w:szCs w:val="22"/>
        </w:rPr>
        <w:t>0</w:t>
      </w:r>
      <w:r w:rsidR="00FC79D3" w:rsidRPr="005A0657">
        <w:rPr>
          <w:rFonts w:ascii="Tahoma" w:hAnsi="Tahoma" w:cs="Tahoma"/>
          <w:sz w:val="22"/>
          <w:szCs w:val="22"/>
        </w:rPr>
        <w:t>5</w:t>
      </w:r>
      <w:r w:rsidRPr="005A0657">
        <w:rPr>
          <w:rFonts w:ascii="Tahoma" w:hAnsi="Tahoma" w:cs="Tahoma"/>
          <w:sz w:val="22"/>
          <w:szCs w:val="22"/>
        </w:rPr>
        <w:t>.04.20</w:t>
      </w:r>
      <w:r w:rsidR="000B4A33" w:rsidRPr="005A0657">
        <w:rPr>
          <w:rFonts w:ascii="Tahoma" w:hAnsi="Tahoma" w:cs="Tahoma"/>
          <w:sz w:val="22"/>
          <w:szCs w:val="22"/>
        </w:rPr>
        <w:t>13</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Mustafa OKUR</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Büyükköy Belediye Başkanı</w:t>
      </w:r>
    </w:p>
    <w:p w:rsidR="00685AD7" w:rsidRPr="005A0657" w:rsidRDefault="00685AD7" w:rsidP="00685AD7">
      <w:pPr>
        <w:jc w:val="center"/>
        <w:rPr>
          <w:rFonts w:ascii="Tahoma" w:hAnsi="Tahoma" w:cs="Tahoma"/>
          <w:sz w:val="22"/>
          <w:szCs w:val="22"/>
        </w:rPr>
      </w:pPr>
    </w:p>
    <w:p w:rsidR="00685AD7" w:rsidRPr="005A0657" w:rsidRDefault="00685AD7" w:rsidP="00685AD7">
      <w:pPr>
        <w:jc w:val="center"/>
        <w:rPr>
          <w:rFonts w:ascii="Tahoma" w:hAnsi="Tahoma" w:cs="Tahoma"/>
          <w:sz w:val="22"/>
          <w:szCs w:val="22"/>
        </w:rPr>
      </w:pPr>
    </w:p>
    <w:tbl>
      <w:tblPr>
        <w:tblW w:w="0" w:type="auto"/>
        <w:tblInd w:w="648" w:type="dxa"/>
        <w:tblCellMar>
          <w:left w:w="0" w:type="dxa"/>
          <w:right w:w="0" w:type="dxa"/>
        </w:tblCellMar>
        <w:tblLook w:val="0000"/>
      </w:tblPr>
      <w:tblGrid>
        <w:gridCol w:w="4140"/>
        <w:gridCol w:w="4424"/>
      </w:tblGrid>
      <w:tr w:rsidR="00685AD7" w:rsidRPr="005A0657" w:rsidTr="00742740">
        <w:tc>
          <w:tcPr>
            <w:tcW w:w="4140"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İLİ</w:t>
            </w:r>
          </w:p>
        </w:tc>
        <w:tc>
          <w:tcPr>
            <w:tcW w:w="4424" w:type="dxa"/>
            <w:tcBorders>
              <w:top w:val="double" w:sz="4" w:space="0" w:color="auto"/>
              <w:left w:val="nil"/>
              <w:bottom w:val="single" w:sz="8" w:space="0" w:color="auto"/>
              <w:right w:val="double" w:sz="4"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RİZE</w:t>
            </w:r>
          </w:p>
        </w:tc>
      </w:tr>
      <w:tr w:rsidR="00685AD7" w:rsidRPr="005A0657" w:rsidTr="00742740">
        <w:tc>
          <w:tcPr>
            <w:tcW w:w="4140" w:type="dxa"/>
            <w:tcBorders>
              <w:top w:val="nil"/>
              <w:left w:val="double" w:sz="4" w:space="0" w:color="auto"/>
              <w:bottom w:val="single" w:sz="8" w:space="0" w:color="auto"/>
              <w:right w:val="single" w:sz="8"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İLÇESİ</w:t>
            </w:r>
          </w:p>
        </w:tc>
        <w:tc>
          <w:tcPr>
            <w:tcW w:w="4424" w:type="dxa"/>
            <w:tcBorders>
              <w:top w:val="nil"/>
              <w:left w:val="nil"/>
              <w:bottom w:val="single" w:sz="8" w:space="0" w:color="auto"/>
              <w:right w:val="double" w:sz="4"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ÇAYELİ</w:t>
            </w:r>
          </w:p>
        </w:tc>
      </w:tr>
      <w:tr w:rsidR="00685AD7" w:rsidRPr="005A0657" w:rsidTr="00742740">
        <w:tc>
          <w:tcPr>
            <w:tcW w:w="4140" w:type="dxa"/>
            <w:tcBorders>
              <w:top w:val="nil"/>
              <w:left w:val="double" w:sz="4" w:space="0" w:color="auto"/>
              <w:bottom w:val="double" w:sz="4" w:space="0" w:color="auto"/>
              <w:right w:val="single" w:sz="8"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KURUMU</w:t>
            </w:r>
          </w:p>
        </w:tc>
        <w:tc>
          <w:tcPr>
            <w:tcW w:w="4424" w:type="dxa"/>
            <w:tcBorders>
              <w:top w:val="nil"/>
              <w:left w:val="nil"/>
              <w:bottom w:val="double" w:sz="4" w:space="0" w:color="auto"/>
              <w:right w:val="double" w:sz="4"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BÜYÜKKÖY BELEDİYE BAŞKANLIĞI</w:t>
            </w:r>
          </w:p>
        </w:tc>
      </w:tr>
    </w:tbl>
    <w:p w:rsidR="00685AD7" w:rsidRPr="005A0657" w:rsidRDefault="00685AD7" w:rsidP="00685AD7">
      <w:pPr>
        <w:jc w:val="both"/>
        <w:rPr>
          <w:rFonts w:ascii="Tahoma" w:hAnsi="Tahoma" w:cs="Tahoma"/>
          <w:sz w:val="22"/>
          <w:szCs w:val="22"/>
        </w:rPr>
      </w:pP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İÇ KONTROL GÜVENCE BEYANI</w:t>
      </w:r>
    </w:p>
    <w:p w:rsidR="00685AD7" w:rsidRPr="005A0657" w:rsidRDefault="00685AD7" w:rsidP="00742740">
      <w:pPr>
        <w:ind w:firstLine="708"/>
        <w:jc w:val="both"/>
        <w:rPr>
          <w:rFonts w:ascii="Tahoma" w:hAnsi="Tahoma" w:cs="Tahoma"/>
          <w:sz w:val="22"/>
          <w:szCs w:val="22"/>
        </w:rPr>
      </w:pPr>
      <w:r w:rsidRPr="005A0657">
        <w:rPr>
          <w:rFonts w:ascii="Tahoma" w:hAnsi="Tahoma" w:cs="Tahoma"/>
          <w:sz w:val="22"/>
          <w:szCs w:val="22"/>
        </w:rPr>
        <w:t>Üst yönetici  olarak yetkim dâhilinde;</w:t>
      </w:r>
    </w:p>
    <w:p w:rsidR="00685AD7" w:rsidRPr="005A0657" w:rsidRDefault="00685AD7" w:rsidP="00742740">
      <w:pPr>
        <w:ind w:firstLine="708"/>
        <w:jc w:val="both"/>
        <w:rPr>
          <w:rFonts w:ascii="Tahoma" w:hAnsi="Tahoma" w:cs="Tahoma"/>
          <w:sz w:val="22"/>
          <w:szCs w:val="22"/>
        </w:rPr>
      </w:pPr>
      <w:r w:rsidRPr="005A0657">
        <w:rPr>
          <w:rFonts w:ascii="Tahoma" w:hAnsi="Tahoma" w:cs="Tahoma"/>
          <w:sz w:val="22"/>
          <w:szCs w:val="22"/>
        </w:rPr>
        <w:t>Bu raporda yer alan bilgilerin güvenilir, tam ve doğru olduğunu beyan ederim.</w:t>
      </w:r>
    </w:p>
    <w:p w:rsidR="00685AD7" w:rsidRPr="005A0657" w:rsidRDefault="00685AD7" w:rsidP="00742740">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685AD7" w:rsidRPr="005A0657" w:rsidRDefault="00685AD7" w:rsidP="00742740">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 xml:space="preserve">Bu güvence, üst yönetici olarak sahip olduğum bilgi ve değerlendirmeler, iç kontroller, iç denetçi raporları ile Sayıştay raporları gibi bilgim </w:t>
      </w:r>
      <w:r w:rsidR="000B4A33" w:rsidRPr="005A0657">
        <w:rPr>
          <w:rFonts w:ascii="Tahoma" w:hAnsi="Tahoma" w:cs="Tahoma"/>
          <w:sz w:val="22"/>
          <w:szCs w:val="22"/>
        </w:rPr>
        <w:t>dâhilindeki</w:t>
      </w:r>
      <w:r w:rsidRPr="005A0657">
        <w:rPr>
          <w:rFonts w:ascii="Tahoma" w:hAnsi="Tahoma" w:cs="Tahoma"/>
          <w:sz w:val="22"/>
          <w:szCs w:val="22"/>
        </w:rPr>
        <w:t xml:space="preserve"> hususlara  dayanmaktadır.</w:t>
      </w:r>
    </w:p>
    <w:p w:rsidR="00685AD7" w:rsidRPr="005A0657" w:rsidRDefault="00685AD7" w:rsidP="00742740">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Burada raporlanmayan, idarenin menfaatine zarar veren herhangi bir husus hakkında bilgim olmadığını beyan ederim.</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0</w:t>
      </w:r>
      <w:r w:rsidR="000B4A33" w:rsidRPr="005A0657">
        <w:rPr>
          <w:rFonts w:ascii="Tahoma" w:hAnsi="Tahoma" w:cs="Tahoma"/>
          <w:sz w:val="22"/>
          <w:szCs w:val="22"/>
        </w:rPr>
        <w:t>5</w:t>
      </w:r>
      <w:r w:rsidRPr="005A0657">
        <w:rPr>
          <w:rFonts w:ascii="Tahoma" w:hAnsi="Tahoma" w:cs="Tahoma"/>
          <w:sz w:val="22"/>
          <w:szCs w:val="22"/>
        </w:rPr>
        <w:t>.04.20</w:t>
      </w:r>
      <w:r w:rsidR="000B4A33" w:rsidRPr="005A0657">
        <w:rPr>
          <w:rFonts w:ascii="Tahoma" w:hAnsi="Tahoma" w:cs="Tahoma"/>
          <w:sz w:val="22"/>
          <w:szCs w:val="22"/>
        </w:rPr>
        <w:t>13</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Mustafa OKUR</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Belediye Başkanı</w:t>
      </w:r>
    </w:p>
    <w:p w:rsidR="00685AD7" w:rsidRPr="005A0657" w:rsidRDefault="00685AD7" w:rsidP="00685AD7">
      <w:pPr>
        <w:jc w:val="both"/>
        <w:rPr>
          <w:rFonts w:ascii="Tahoma" w:hAnsi="Tahoma" w:cs="Tahoma"/>
          <w:sz w:val="22"/>
          <w:szCs w:val="22"/>
        </w:rPr>
      </w:pPr>
    </w:p>
    <w:tbl>
      <w:tblPr>
        <w:tblW w:w="0" w:type="auto"/>
        <w:tblInd w:w="828" w:type="dxa"/>
        <w:tblCellMar>
          <w:left w:w="0" w:type="dxa"/>
          <w:right w:w="0" w:type="dxa"/>
        </w:tblCellMar>
        <w:tblLook w:val="0000"/>
      </w:tblPr>
      <w:tblGrid>
        <w:gridCol w:w="4050"/>
        <w:gridCol w:w="4334"/>
      </w:tblGrid>
      <w:tr w:rsidR="00685AD7" w:rsidRPr="005A0657" w:rsidTr="00742740">
        <w:tc>
          <w:tcPr>
            <w:tcW w:w="4050"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İLİ</w:t>
            </w:r>
          </w:p>
        </w:tc>
        <w:tc>
          <w:tcPr>
            <w:tcW w:w="4334" w:type="dxa"/>
            <w:tcBorders>
              <w:top w:val="double" w:sz="4" w:space="0" w:color="auto"/>
              <w:left w:val="nil"/>
              <w:bottom w:val="single" w:sz="8" w:space="0" w:color="auto"/>
              <w:right w:val="double" w:sz="4"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RİZE</w:t>
            </w:r>
          </w:p>
        </w:tc>
      </w:tr>
      <w:tr w:rsidR="00685AD7" w:rsidRPr="005A0657" w:rsidTr="00742740">
        <w:tc>
          <w:tcPr>
            <w:tcW w:w="4050" w:type="dxa"/>
            <w:tcBorders>
              <w:top w:val="nil"/>
              <w:left w:val="double" w:sz="4" w:space="0" w:color="auto"/>
              <w:bottom w:val="single" w:sz="8" w:space="0" w:color="auto"/>
              <w:right w:val="single" w:sz="8"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İLÇESİ</w:t>
            </w:r>
          </w:p>
        </w:tc>
        <w:tc>
          <w:tcPr>
            <w:tcW w:w="4334" w:type="dxa"/>
            <w:tcBorders>
              <w:top w:val="nil"/>
              <w:left w:val="nil"/>
              <w:bottom w:val="single" w:sz="8" w:space="0" w:color="auto"/>
              <w:right w:val="double" w:sz="4"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ÇAYELİ</w:t>
            </w:r>
          </w:p>
        </w:tc>
      </w:tr>
      <w:tr w:rsidR="00685AD7" w:rsidRPr="005A0657" w:rsidTr="00742740">
        <w:tc>
          <w:tcPr>
            <w:tcW w:w="4050" w:type="dxa"/>
            <w:tcBorders>
              <w:top w:val="nil"/>
              <w:left w:val="double" w:sz="4" w:space="0" w:color="auto"/>
              <w:bottom w:val="double" w:sz="4" w:space="0" w:color="auto"/>
              <w:right w:val="single" w:sz="8"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KURUMU</w:t>
            </w:r>
          </w:p>
        </w:tc>
        <w:tc>
          <w:tcPr>
            <w:tcW w:w="4334" w:type="dxa"/>
            <w:tcBorders>
              <w:top w:val="nil"/>
              <w:left w:val="nil"/>
              <w:bottom w:val="double" w:sz="4" w:space="0" w:color="auto"/>
              <w:right w:val="double" w:sz="4" w:space="0" w:color="auto"/>
            </w:tcBorders>
            <w:tcMar>
              <w:top w:w="0" w:type="dxa"/>
              <w:left w:w="108" w:type="dxa"/>
              <w:bottom w:w="0" w:type="dxa"/>
              <w:right w:w="108" w:type="dxa"/>
            </w:tcMar>
          </w:tcPr>
          <w:p w:rsidR="00685AD7" w:rsidRPr="005A0657" w:rsidRDefault="00685AD7" w:rsidP="00917F24">
            <w:pPr>
              <w:jc w:val="both"/>
              <w:rPr>
                <w:rFonts w:ascii="Tahoma" w:hAnsi="Tahoma" w:cs="Tahoma"/>
                <w:sz w:val="22"/>
                <w:szCs w:val="22"/>
              </w:rPr>
            </w:pPr>
            <w:r w:rsidRPr="005A0657">
              <w:rPr>
                <w:rFonts w:ascii="Tahoma" w:hAnsi="Tahoma" w:cs="Tahoma"/>
                <w:sz w:val="22"/>
                <w:szCs w:val="22"/>
              </w:rPr>
              <w:t>BÜYÜKKÖY BELEDİYE BAŞKANLIĞI</w:t>
            </w:r>
          </w:p>
        </w:tc>
      </w:tr>
    </w:tbl>
    <w:p w:rsidR="00685AD7" w:rsidRPr="005A0657" w:rsidRDefault="00685AD7" w:rsidP="00685AD7">
      <w:pPr>
        <w:jc w:val="center"/>
        <w:rPr>
          <w:rFonts w:ascii="Tahoma" w:hAnsi="Tahoma" w:cs="Tahoma"/>
          <w:sz w:val="22"/>
          <w:szCs w:val="22"/>
        </w:rPr>
      </w:pPr>
      <w:r w:rsidRPr="005A0657">
        <w:rPr>
          <w:rFonts w:ascii="Tahoma" w:hAnsi="Tahoma" w:cs="Tahoma"/>
          <w:sz w:val="22"/>
          <w:szCs w:val="22"/>
        </w:rPr>
        <w:t>MALİ HİZMETLER BİRİM YÖNETİCİSİNİN BEYANI</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Mali hizmetler birim yöneticisi olarak; </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xml:space="preserve">    </w:t>
      </w:r>
      <w:r w:rsidRPr="005A0657">
        <w:rPr>
          <w:rFonts w:ascii="Tahoma" w:hAnsi="Tahoma" w:cs="Tahoma"/>
          <w:sz w:val="22"/>
          <w:szCs w:val="22"/>
        </w:rPr>
        <w:tab/>
        <w:t>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lastRenderedPageBreak/>
        <w:t xml:space="preserve">    </w:t>
      </w:r>
      <w:r w:rsidR="00C82750">
        <w:rPr>
          <w:rFonts w:ascii="Tahoma" w:hAnsi="Tahoma" w:cs="Tahoma"/>
          <w:sz w:val="22"/>
          <w:szCs w:val="22"/>
        </w:rPr>
        <w:tab/>
      </w:r>
      <w:r w:rsidRPr="005A0657">
        <w:rPr>
          <w:rFonts w:ascii="Tahoma" w:hAnsi="Tahoma" w:cs="Tahoma"/>
          <w:sz w:val="22"/>
          <w:szCs w:val="22"/>
        </w:rPr>
        <w:t>İdaremizin 20</w:t>
      </w:r>
      <w:r w:rsidR="000B4A33" w:rsidRPr="005A0657">
        <w:rPr>
          <w:rFonts w:ascii="Tahoma" w:hAnsi="Tahoma" w:cs="Tahoma"/>
          <w:sz w:val="22"/>
          <w:szCs w:val="22"/>
        </w:rPr>
        <w:t>12</w:t>
      </w:r>
      <w:r w:rsidRPr="005A0657">
        <w:rPr>
          <w:rFonts w:ascii="Tahoma" w:hAnsi="Tahoma" w:cs="Tahoma"/>
          <w:sz w:val="22"/>
          <w:szCs w:val="22"/>
        </w:rPr>
        <w:t xml:space="preserve"> yılı Faaliyet Raporunun mali bilgiler bölümünde  yer alan bilgilerin güvenilir, tam ve doğru olduğunu teyit ederim. </w:t>
      </w:r>
    </w:p>
    <w:p w:rsidR="00685AD7" w:rsidRPr="005A0657" w:rsidRDefault="00685AD7" w:rsidP="00685AD7">
      <w:pPr>
        <w:jc w:val="center"/>
        <w:rPr>
          <w:rFonts w:ascii="Tahoma" w:hAnsi="Tahoma" w:cs="Tahoma"/>
          <w:sz w:val="22"/>
          <w:szCs w:val="22"/>
        </w:rPr>
      </w:pP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0</w:t>
      </w:r>
      <w:r w:rsidR="000B4A33" w:rsidRPr="005A0657">
        <w:rPr>
          <w:rFonts w:ascii="Tahoma" w:hAnsi="Tahoma" w:cs="Tahoma"/>
          <w:sz w:val="22"/>
          <w:szCs w:val="22"/>
        </w:rPr>
        <w:t>5</w:t>
      </w:r>
      <w:r w:rsidRPr="005A0657">
        <w:rPr>
          <w:rFonts w:ascii="Tahoma" w:hAnsi="Tahoma" w:cs="Tahoma"/>
          <w:sz w:val="22"/>
          <w:szCs w:val="22"/>
        </w:rPr>
        <w:t>.04.20</w:t>
      </w:r>
      <w:r w:rsidR="005A0657" w:rsidRPr="005A0657">
        <w:rPr>
          <w:rFonts w:ascii="Tahoma" w:hAnsi="Tahoma" w:cs="Tahoma"/>
          <w:sz w:val="22"/>
          <w:szCs w:val="22"/>
        </w:rPr>
        <w:t>13</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ALİ FUAT ÇEPNİ</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MALİ HİZMETLER MÜDÜRÜ</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p>
    <w:p w:rsidR="00685AD7" w:rsidRPr="005A0657" w:rsidRDefault="00685AD7" w:rsidP="00685AD7">
      <w:pPr>
        <w:ind w:left="708"/>
        <w:jc w:val="both"/>
        <w:rPr>
          <w:rFonts w:ascii="Tahoma" w:hAnsi="Tahoma" w:cs="Tahoma"/>
          <w:sz w:val="22"/>
          <w:szCs w:val="22"/>
        </w:rPr>
      </w:pPr>
    </w:p>
    <w:p w:rsidR="00685AD7" w:rsidRPr="005A0657" w:rsidRDefault="00685AD7" w:rsidP="00685AD7">
      <w:pPr>
        <w:ind w:left="708"/>
        <w:jc w:val="both"/>
        <w:rPr>
          <w:rFonts w:ascii="Tahoma" w:hAnsi="Tahoma" w:cs="Tahoma"/>
          <w:sz w:val="22"/>
          <w:szCs w:val="22"/>
        </w:rPr>
      </w:pPr>
      <w:r w:rsidRPr="005A0657">
        <w:rPr>
          <w:rFonts w:ascii="Tahoma" w:hAnsi="Tahoma" w:cs="Tahoma"/>
          <w:sz w:val="22"/>
          <w:szCs w:val="22"/>
        </w:rPr>
        <w:t>GENEL BİLGİLER:</w:t>
      </w:r>
    </w:p>
    <w:p w:rsidR="00685AD7" w:rsidRPr="005A0657" w:rsidRDefault="00685AD7" w:rsidP="00685AD7">
      <w:pPr>
        <w:ind w:left="708"/>
        <w:jc w:val="both"/>
        <w:rPr>
          <w:rFonts w:ascii="Tahoma" w:hAnsi="Tahoma" w:cs="Tahoma"/>
          <w:sz w:val="22"/>
          <w:szCs w:val="22"/>
        </w:rPr>
      </w:pPr>
      <w:r w:rsidRPr="005A0657">
        <w:rPr>
          <w:rFonts w:ascii="Tahoma" w:hAnsi="Tahoma" w:cs="Tahoma"/>
          <w:sz w:val="22"/>
          <w:szCs w:val="22"/>
        </w:rPr>
        <w:t>A-KURUM MİSYONU:</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Belediye hizmetlerinin istenilen şekilde ve en kısa sürede yerine getirilerek vatandaşlarımızın yaşamlarını kolaylaştırıcı, sağlıklarını koruyucu tedbirleri almak.</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Beldemizin doğal yapısını korumak, ileriye yönelik planlar yaparak sürekli değişen ve gelişen güvenli, huzurlu bir belde yaratmak için varız.</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KURUM VİZYONU:</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Her şeyin sevgi ve hoşgörü ile başladığı, sosyal ve ekonomik beklentilerin karşılandığı, havası, suyu, çevresi ile insanların burada yaşamaktan mutlu olacakları bir belde.</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B-Yetki, Görev ve Sorumluluklar: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Müdürlüğümüz, 5393 Sayılı Belediye Kanunu ve diğer yasal mevzuat hükümlerine dayanılarak, Belediye Başkanı tarafından verilen tüm görevleri, yasalar çerçevesinde yapmaya yetkilidir.</w:t>
      </w:r>
    </w:p>
    <w:p w:rsidR="002B74E3" w:rsidRPr="005A0657" w:rsidRDefault="002B74E3" w:rsidP="00685AD7">
      <w:pPr>
        <w:ind w:firstLine="708"/>
        <w:jc w:val="both"/>
        <w:rPr>
          <w:rFonts w:ascii="Tahoma" w:hAnsi="Tahoma" w:cs="Tahoma"/>
          <w:sz w:val="22"/>
          <w:szCs w:val="22"/>
        </w:rPr>
      </w:pP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YAZI İŞLERİNİN FAALİYETLERİ:</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xml:space="preserve">       </w:t>
      </w:r>
      <w:r w:rsidR="00C82750">
        <w:rPr>
          <w:rFonts w:ascii="Tahoma" w:hAnsi="Tahoma" w:cs="Tahoma"/>
          <w:sz w:val="22"/>
          <w:szCs w:val="22"/>
        </w:rPr>
        <w:tab/>
      </w:r>
      <w:r w:rsidRPr="005A0657">
        <w:rPr>
          <w:rFonts w:ascii="Tahoma" w:hAnsi="Tahoma" w:cs="Tahoma"/>
          <w:sz w:val="22"/>
          <w:szCs w:val="22"/>
        </w:rPr>
        <w:t>Meclis:</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Belediye meclisimiz 1 yıllık süre içerisinde her ayın ilk haftası olmak üzere, 1 aylık tatil haricinde yılda 1</w:t>
      </w:r>
      <w:r w:rsidR="008507B9" w:rsidRPr="005A0657">
        <w:rPr>
          <w:rFonts w:ascii="Tahoma" w:hAnsi="Tahoma" w:cs="Tahoma"/>
          <w:sz w:val="22"/>
          <w:szCs w:val="22"/>
        </w:rPr>
        <w:t>2</w:t>
      </w:r>
      <w:r w:rsidRPr="005A0657">
        <w:rPr>
          <w:rFonts w:ascii="Tahoma" w:hAnsi="Tahoma" w:cs="Tahoma"/>
          <w:sz w:val="22"/>
          <w:szCs w:val="22"/>
        </w:rPr>
        <w:t xml:space="preserve"> kez toplanmıştır. Belediye Meclisimizce 1 yıllık süre içerisinde </w:t>
      </w:r>
      <w:r w:rsidR="008507B9" w:rsidRPr="005A0657">
        <w:rPr>
          <w:rFonts w:ascii="Tahoma" w:hAnsi="Tahoma" w:cs="Tahoma"/>
          <w:sz w:val="22"/>
          <w:szCs w:val="22"/>
        </w:rPr>
        <w:t>12</w:t>
      </w:r>
      <w:r w:rsidRPr="005A0657">
        <w:rPr>
          <w:rFonts w:ascii="Tahoma" w:hAnsi="Tahoma" w:cs="Tahoma"/>
          <w:sz w:val="22"/>
          <w:szCs w:val="22"/>
        </w:rPr>
        <w:t xml:space="preserve"> adet konu karara bağlanmıştır. Meclis toplantılarımızda alınan kararlar yazım ve imza aşamasından sonra 5393 Sayılı Belediye Kanunu’nun 23. maddesi gereğince Kaymakamlık Makamına gönderilmiştir.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Encümen:</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 xml:space="preserve">Encümenimiz haftada bir defa Salı günleri olağan toplantısını yapmak üzere toplanmıştır. Encümenimizce 1 yıllık süre içerisinde </w:t>
      </w:r>
      <w:r w:rsidR="008507B9" w:rsidRPr="005A0657">
        <w:rPr>
          <w:rFonts w:ascii="Tahoma" w:hAnsi="Tahoma" w:cs="Tahoma"/>
          <w:sz w:val="22"/>
          <w:szCs w:val="22"/>
        </w:rPr>
        <w:t xml:space="preserve">56 </w:t>
      </w:r>
      <w:r w:rsidRPr="005A0657">
        <w:rPr>
          <w:rFonts w:ascii="Tahoma" w:hAnsi="Tahoma" w:cs="Tahoma"/>
          <w:sz w:val="22"/>
          <w:szCs w:val="22"/>
        </w:rPr>
        <w:t xml:space="preserve">kez toplanmış </w:t>
      </w:r>
      <w:r w:rsidR="008507B9" w:rsidRPr="005A0657">
        <w:rPr>
          <w:rFonts w:ascii="Tahoma" w:hAnsi="Tahoma" w:cs="Tahoma"/>
          <w:sz w:val="22"/>
          <w:szCs w:val="22"/>
        </w:rPr>
        <w:t>26</w:t>
      </w:r>
      <w:r w:rsidRPr="005A0657">
        <w:rPr>
          <w:rFonts w:ascii="Tahoma" w:hAnsi="Tahoma" w:cs="Tahoma"/>
          <w:sz w:val="22"/>
          <w:szCs w:val="22"/>
        </w:rPr>
        <w:t xml:space="preserve"> adet karar alınmıştır. Encümen üyelerimizin huzur hakları </w:t>
      </w:r>
      <w:r w:rsidR="000B4A33" w:rsidRPr="005A0657">
        <w:rPr>
          <w:rFonts w:ascii="Tahoma" w:hAnsi="Tahoma" w:cs="Tahoma"/>
          <w:sz w:val="22"/>
          <w:szCs w:val="22"/>
        </w:rPr>
        <w:t xml:space="preserve">kanunla </w:t>
      </w:r>
      <w:r w:rsidRPr="005A0657">
        <w:rPr>
          <w:rFonts w:ascii="Tahoma" w:hAnsi="Tahoma" w:cs="Tahoma"/>
          <w:sz w:val="22"/>
          <w:szCs w:val="22"/>
        </w:rPr>
        <w:t>tespit edilerek Mali Hizmetler Müdürlüğü servisimizce tahakkukları yapılmıştır.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Gelen – Giden Evrak:</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 xml:space="preserve">Belediyemize gelen resmi veya özel evrak ve dilekçeler teslim alındıktan sonra incelenip bir sayı verilerek ilgili birimlere gönderilmektedir. Bu dönemde </w:t>
      </w:r>
      <w:r w:rsidR="008507B9" w:rsidRPr="005A0657">
        <w:rPr>
          <w:rFonts w:ascii="Tahoma" w:hAnsi="Tahoma" w:cs="Tahoma"/>
          <w:sz w:val="22"/>
          <w:szCs w:val="22"/>
        </w:rPr>
        <w:t>594</w:t>
      </w:r>
      <w:r w:rsidRPr="005A0657">
        <w:rPr>
          <w:rFonts w:ascii="Tahoma" w:hAnsi="Tahoma" w:cs="Tahoma"/>
          <w:sz w:val="22"/>
          <w:szCs w:val="22"/>
        </w:rPr>
        <w:t xml:space="preserve"> adet gelen evrak kaydı yapılmış ve ilgili servislere gereği için gönderilmiştir.  </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 xml:space="preserve">Bu dönem içerisinde </w:t>
      </w:r>
      <w:r w:rsidR="008507B9" w:rsidRPr="005A0657">
        <w:rPr>
          <w:rFonts w:ascii="Tahoma" w:hAnsi="Tahoma" w:cs="Tahoma"/>
          <w:sz w:val="22"/>
          <w:szCs w:val="22"/>
        </w:rPr>
        <w:t>122</w:t>
      </w:r>
      <w:r w:rsidRPr="005A0657">
        <w:rPr>
          <w:rFonts w:ascii="Tahoma" w:hAnsi="Tahoma" w:cs="Tahoma"/>
          <w:sz w:val="22"/>
          <w:szCs w:val="22"/>
        </w:rPr>
        <w:t xml:space="preserve"> adet dilekçe verilmiş olup, gereği için ilgili  servislere havale edilmiştir.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 xml:space="preserve">Belediye Başkanlığımızca özel veya resmi kişi, kurum ve kuruluşlara yazılan evraklar, postaya verilmekte veya elden ilgililere gönderilmektedir. Bu dönemde </w:t>
      </w:r>
      <w:r w:rsidR="008507B9" w:rsidRPr="005A0657">
        <w:rPr>
          <w:rFonts w:ascii="Tahoma" w:hAnsi="Tahoma" w:cs="Tahoma"/>
          <w:sz w:val="22"/>
          <w:szCs w:val="22"/>
        </w:rPr>
        <w:t>417</w:t>
      </w:r>
      <w:r w:rsidRPr="005A0657">
        <w:rPr>
          <w:rFonts w:ascii="Tahoma" w:hAnsi="Tahoma" w:cs="Tahoma"/>
          <w:sz w:val="22"/>
          <w:szCs w:val="22"/>
        </w:rPr>
        <w:t xml:space="preserve"> adet giden evrakın kaydı yapılarak dağıtımı sağlanmıştır.</w:t>
      </w: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YAZI İŞLERİ MÜDÜRLÜĞÜ:</w:t>
      </w: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Başkanın telefon, ziyaretçi ve randevu trafiğinin ayarlanması, başkan adına yapılan toplantıların tertip edilmesi, belediye hizmetlerinin açılış törenlerinin başkan adına düzenlenmesi, başkanın katılımının sağlanması ve bunlara bağlı hizmetlerin yürütülmesi, gerektiğinde belediye içerisindeki bütün birimlerle her türlü irtibatın sağlanması, resmi kurum ve kuruluşlarla olan yazışma ve diğer irtibatların başkanlık adına yapılması veya başkanın gelen misafirleri için her türlü karşılama, ağırlama ve uğurlama hizmetlerinin başkan adına yerine getirilmesi ve bu konuda gerekli organizasyonun yapılması.</w:t>
      </w:r>
    </w:p>
    <w:p w:rsidR="004E6AAB" w:rsidRPr="00F17400" w:rsidRDefault="004E6AAB" w:rsidP="004E6AAB">
      <w:pPr>
        <w:jc w:val="both"/>
        <w:rPr>
          <w:rFonts w:ascii="Tahoma" w:hAnsi="Tahoma" w:cs="Tahoma"/>
          <w:color w:val="000000"/>
        </w:rPr>
      </w:pPr>
      <w:r w:rsidRPr="00F17400">
        <w:rPr>
          <w:rFonts w:ascii="Tahoma" w:hAnsi="Tahoma" w:cs="Tahoma"/>
          <w:color w:val="000000"/>
        </w:rPr>
        <w:tab/>
        <w:t>Belediye Başkanlığına gelen davetiyeleri başkana sunar. İl ve ilçe içinde cereyan eden resmi protokol faaliyetlerini bildirir, gerekli olanlara başkanın veya yerine vekilinin iştirakini sağlar.</w:t>
      </w: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 xml:space="preserve">Belediyeye gelen-giden evrakların ve dilekçelerin kaydını yapar, ilgili birimlerine zimmetle gönderir. Birimlerden gelen dışarıya gidecek evrakları posta yoluyla gönderir. </w:t>
      </w:r>
    </w:p>
    <w:p w:rsidR="004E6AAB" w:rsidRPr="00F17400" w:rsidRDefault="004E6AAB" w:rsidP="004E6AAB">
      <w:pPr>
        <w:ind w:firstLine="708"/>
        <w:jc w:val="both"/>
        <w:rPr>
          <w:rFonts w:ascii="Tahoma" w:hAnsi="Tahoma" w:cs="Tahoma"/>
          <w:color w:val="000000"/>
        </w:rPr>
      </w:pP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 xml:space="preserve">Müdürlüğe gelen encümen evraklarını kayıt eder, gündem hazırlar ve toplantıya gönderir, toplantıdan çıkan evrakları karar haline getirir. Karar suretlerini ilgili birimlere gönderir, karar asıllarını dosyalar. </w:t>
      </w: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 xml:space="preserve">Müdürlüğe gelen meclis evraklarını kayıt eder, meclis toplantısı için ilan verir, gündem hazırlar. Meclisten sonra onaylanan teklifleri karar haline getirir. İlgili birimlere karar suretlerini zimmetle gönderir. Tüm dokümanların arşivlenmesini sağlar. </w:t>
      </w: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 xml:space="preserve">Evlendirme memurluğunda başvurular kanunlar dâhilinde kabul edilir, deftere kayıt edilir, gerekli evrakları tamamlanır ve nikâh akdi için gün verilir. Parası makbuzla Mali Hizmetler Müdürlüğü’ne yatırılır. Evlenme kütüğüne ve mernis tutanaklarına geçirilir. Cüzdanlar hazırlanır, kayıtlar nüfus müdürlüğüne bildirilir. </w:t>
      </w:r>
    </w:p>
    <w:p w:rsidR="004E6AAB" w:rsidRPr="00F17400" w:rsidRDefault="004E6AAB" w:rsidP="004E6AAB">
      <w:pPr>
        <w:jc w:val="both"/>
        <w:rPr>
          <w:rFonts w:ascii="Tahoma" w:hAnsi="Tahoma" w:cs="Tahoma"/>
          <w:color w:val="000000"/>
        </w:rPr>
      </w:pPr>
      <w:r w:rsidRPr="00F17400">
        <w:rPr>
          <w:rFonts w:ascii="Tahoma" w:hAnsi="Tahoma" w:cs="Tahoma"/>
          <w:color w:val="000000"/>
        </w:rPr>
        <w:tab/>
        <w:t xml:space="preserve">İNSAN KAYNAKLARI VE EĞİTİM BİRİMİ: </w:t>
      </w:r>
    </w:p>
    <w:p w:rsidR="004E6AAB" w:rsidRPr="00F17400" w:rsidRDefault="004E6AAB" w:rsidP="004E6AAB">
      <w:pPr>
        <w:jc w:val="both"/>
        <w:rPr>
          <w:rFonts w:ascii="Tahoma" w:hAnsi="Tahoma" w:cs="Tahoma"/>
          <w:color w:val="000000"/>
        </w:rPr>
      </w:pPr>
      <w:r w:rsidRPr="00F17400">
        <w:rPr>
          <w:rFonts w:ascii="Tahoma" w:hAnsi="Tahoma" w:cs="Tahoma"/>
          <w:color w:val="000000"/>
        </w:rPr>
        <w:tab/>
        <w:t>Belediye personelinin maaş bordoları düzenli ve zamanında yapılarak ilgili yerlere gönderildi. Belediye personelinin özlük işlemleri zamanında takip edildi.</w:t>
      </w:r>
    </w:p>
    <w:p w:rsidR="004E6AAB" w:rsidRPr="00F17400" w:rsidRDefault="004E6AAB" w:rsidP="004E6AAB">
      <w:pPr>
        <w:ind w:firstLine="708"/>
        <w:jc w:val="both"/>
        <w:rPr>
          <w:rFonts w:ascii="Tahoma" w:hAnsi="Tahoma" w:cs="Tahoma"/>
          <w:color w:val="000000"/>
        </w:rPr>
      </w:pPr>
      <w:r w:rsidRPr="00F17400">
        <w:rPr>
          <w:rFonts w:ascii="Tahoma" w:hAnsi="Tahoma" w:cs="Tahoma"/>
          <w:color w:val="000000"/>
        </w:rPr>
        <w:t>Norm kadro esaslarına göre belediyeye ait işçi ve memur kadro cetvelleri düzenlenerek belediye meclisine sevk edildi.</w:t>
      </w:r>
    </w:p>
    <w:p w:rsidR="004E6AAB" w:rsidRPr="00F17400" w:rsidRDefault="004E6AAB" w:rsidP="004E6AAB">
      <w:pPr>
        <w:jc w:val="both"/>
        <w:rPr>
          <w:rFonts w:ascii="Tahoma" w:hAnsi="Tahoma" w:cs="Tahoma"/>
          <w:color w:val="000000"/>
        </w:rPr>
      </w:pPr>
      <w:r w:rsidRPr="00F17400">
        <w:rPr>
          <w:rFonts w:ascii="Tahoma" w:hAnsi="Tahoma" w:cs="Tahoma"/>
          <w:color w:val="000000"/>
        </w:rPr>
        <w:tab/>
        <w:t>Sosyal güvenlik kurumuna ait işlemler geciktirilmeden yapılarak bilgi ve belgeler ilgili kurumlara verildi.</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Evlendirme İşleri:</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Belediyemiz evlendirme memurluğu işlemleri Yazı İşleri Müdürü tarafından yerine getirilmektedir.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00C82750">
        <w:rPr>
          <w:rFonts w:ascii="Tahoma" w:hAnsi="Tahoma" w:cs="Tahoma"/>
          <w:sz w:val="22"/>
          <w:szCs w:val="22"/>
        </w:rPr>
        <w:tab/>
      </w:r>
      <w:r w:rsidRPr="005A0657">
        <w:rPr>
          <w:rFonts w:ascii="Tahoma" w:hAnsi="Tahoma" w:cs="Tahoma"/>
          <w:sz w:val="22"/>
          <w:szCs w:val="22"/>
        </w:rPr>
        <w:t xml:space="preserve">Başkanlığımız sınırları içerisinde ikamet eden ve evlenmek için müracaatta bulunan çiftlerin </w:t>
      </w:r>
      <w:r w:rsidR="000B4A33" w:rsidRPr="005A0657">
        <w:rPr>
          <w:rFonts w:ascii="Tahoma" w:hAnsi="Tahoma" w:cs="Tahoma"/>
          <w:sz w:val="22"/>
          <w:szCs w:val="22"/>
        </w:rPr>
        <w:t>nikâh</w:t>
      </w:r>
      <w:r w:rsidRPr="005A0657">
        <w:rPr>
          <w:rFonts w:ascii="Tahoma" w:hAnsi="Tahoma" w:cs="Tahoma"/>
          <w:sz w:val="22"/>
          <w:szCs w:val="22"/>
        </w:rPr>
        <w:t xml:space="preserve"> işlerini yapmak, yapılan evlenme akitleri ile ilgili </w:t>
      </w:r>
      <w:r w:rsidR="000B4A33" w:rsidRPr="005A0657">
        <w:rPr>
          <w:rFonts w:ascii="Tahoma" w:hAnsi="Tahoma" w:cs="Tahoma"/>
          <w:sz w:val="22"/>
          <w:szCs w:val="22"/>
        </w:rPr>
        <w:t>İ</w:t>
      </w:r>
      <w:r w:rsidRPr="005A0657">
        <w:rPr>
          <w:rFonts w:ascii="Tahoma" w:hAnsi="Tahoma" w:cs="Tahoma"/>
          <w:sz w:val="22"/>
          <w:szCs w:val="22"/>
        </w:rPr>
        <w:t>lçe Nüfus Müdürlüğü</w:t>
      </w:r>
      <w:r w:rsidR="000B4A33" w:rsidRPr="005A0657">
        <w:rPr>
          <w:rFonts w:ascii="Tahoma" w:hAnsi="Tahoma" w:cs="Tahoma"/>
          <w:sz w:val="22"/>
          <w:szCs w:val="22"/>
        </w:rPr>
        <w:t>’</w:t>
      </w:r>
      <w:r w:rsidRPr="005A0657">
        <w:rPr>
          <w:rFonts w:ascii="Tahoma" w:hAnsi="Tahoma" w:cs="Tahoma"/>
          <w:sz w:val="22"/>
          <w:szCs w:val="22"/>
        </w:rPr>
        <w:t xml:space="preserve">nü bilgilendirmek, evlenme ile ilgili tüm resmi yazışmaları yapmak ve kabul etmek evlendirme memurluğunun faaliyetleri arasındadır. Bu çalışma döneminde </w:t>
      </w:r>
      <w:r w:rsidR="008507B9" w:rsidRPr="005A0657">
        <w:rPr>
          <w:rFonts w:ascii="Tahoma" w:hAnsi="Tahoma" w:cs="Tahoma"/>
          <w:sz w:val="22"/>
          <w:szCs w:val="22"/>
        </w:rPr>
        <w:t>16</w:t>
      </w:r>
      <w:r w:rsidRPr="005A0657">
        <w:rPr>
          <w:rFonts w:ascii="Tahoma" w:hAnsi="Tahoma" w:cs="Tahoma"/>
          <w:sz w:val="22"/>
          <w:szCs w:val="22"/>
        </w:rPr>
        <w:t xml:space="preserve"> adet nikâh akdi gerçekleştirilmiş olup, yapılan evlenme</w:t>
      </w:r>
      <w:r w:rsidR="000B4A33" w:rsidRPr="005A0657">
        <w:rPr>
          <w:rFonts w:ascii="Tahoma" w:hAnsi="Tahoma" w:cs="Tahoma"/>
          <w:sz w:val="22"/>
          <w:szCs w:val="22"/>
        </w:rPr>
        <w:t xml:space="preserve"> akitleri düzenli ve zamanında İ</w:t>
      </w:r>
      <w:r w:rsidRPr="005A0657">
        <w:rPr>
          <w:rFonts w:ascii="Tahoma" w:hAnsi="Tahoma" w:cs="Tahoma"/>
          <w:sz w:val="22"/>
          <w:szCs w:val="22"/>
        </w:rPr>
        <w:t>lçe Nüfus Müdürlüğü</w:t>
      </w:r>
      <w:r w:rsidR="000B4A33" w:rsidRPr="005A0657">
        <w:rPr>
          <w:rFonts w:ascii="Tahoma" w:hAnsi="Tahoma" w:cs="Tahoma"/>
          <w:sz w:val="22"/>
          <w:szCs w:val="22"/>
        </w:rPr>
        <w:t>’</w:t>
      </w:r>
      <w:r w:rsidRPr="005A0657">
        <w:rPr>
          <w:rFonts w:ascii="Tahoma" w:hAnsi="Tahoma" w:cs="Tahoma"/>
          <w:sz w:val="22"/>
          <w:szCs w:val="22"/>
        </w:rPr>
        <w:t>ne bildirilmiştir.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w:t>
      </w:r>
      <w:r w:rsidRPr="005A0657">
        <w:rPr>
          <w:rFonts w:ascii="Tahoma" w:hAnsi="Tahoma" w:cs="Tahoma"/>
          <w:sz w:val="22"/>
          <w:szCs w:val="22"/>
        </w:rPr>
        <w:tab/>
        <w:t>C-İdareye İlişkin Bilgiler:</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PERSONEL DURUMU</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Belediyemiz</w:t>
      </w:r>
      <w:r w:rsidR="00BD4709" w:rsidRPr="005A0657">
        <w:rPr>
          <w:rFonts w:ascii="Tahoma" w:hAnsi="Tahoma" w:cs="Tahoma"/>
          <w:sz w:val="22"/>
          <w:szCs w:val="22"/>
        </w:rPr>
        <w:t>in Memur norm kadro standart toplamı 24 tür. 2 Dolu 22 Boş kadromuz vardır. B</w:t>
      </w:r>
      <w:r w:rsidRPr="005A0657">
        <w:rPr>
          <w:rFonts w:ascii="Tahoma" w:hAnsi="Tahoma" w:cs="Tahoma"/>
          <w:sz w:val="22"/>
          <w:szCs w:val="22"/>
        </w:rPr>
        <w:t xml:space="preserve">ir adet memur statüsünde sözleşmeli personel bulunmaktadır. </w:t>
      </w:r>
      <w:r w:rsidR="00BD4709" w:rsidRPr="005A0657">
        <w:rPr>
          <w:rFonts w:ascii="Tahoma" w:hAnsi="Tahoma" w:cs="Tahoma"/>
          <w:sz w:val="22"/>
          <w:szCs w:val="22"/>
        </w:rPr>
        <w:t xml:space="preserve">İşçi Kadromuz 12 </w:t>
      </w:r>
      <w:r w:rsidR="00F17FF2" w:rsidRPr="005A0657">
        <w:rPr>
          <w:rFonts w:ascii="Tahoma" w:hAnsi="Tahoma" w:cs="Tahoma"/>
          <w:sz w:val="22"/>
          <w:szCs w:val="22"/>
        </w:rPr>
        <w:t>dır</w:t>
      </w:r>
      <w:r w:rsidR="00BD4709" w:rsidRPr="005A0657">
        <w:rPr>
          <w:rFonts w:ascii="Tahoma" w:hAnsi="Tahoma" w:cs="Tahoma"/>
          <w:sz w:val="22"/>
          <w:szCs w:val="22"/>
        </w:rPr>
        <w:t>. 8 Dolu 5 Boş kadromuz bulunmaktadır.</w:t>
      </w:r>
      <w:r w:rsidRPr="005A0657">
        <w:rPr>
          <w:rFonts w:ascii="Tahoma" w:hAnsi="Tahoma" w:cs="Tahoma"/>
          <w:sz w:val="22"/>
          <w:szCs w:val="22"/>
        </w:rPr>
        <w:t xml:space="preserve"> </w:t>
      </w:r>
    </w:p>
    <w:p w:rsidR="00685AD7" w:rsidRPr="005A0657" w:rsidRDefault="00685AD7" w:rsidP="00685AD7">
      <w:pPr>
        <w:ind w:firstLine="708"/>
        <w:jc w:val="both"/>
        <w:rPr>
          <w:rFonts w:ascii="Tahoma" w:hAnsi="Tahoma" w:cs="Tahoma"/>
          <w:sz w:val="22"/>
          <w:szCs w:val="22"/>
        </w:rPr>
      </w:pPr>
    </w:p>
    <w:p w:rsidR="00685AD7" w:rsidRPr="005A0657" w:rsidRDefault="00685AD7" w:rsidP="00C82750">
      <w:pPr>
        <w:ind w:left="708"/>
        <w:jc w:val="both"/>
        <w:rPr>
          <w:rFonts w:ascii="Tahoma" w:hAnsi="Tahoma" w:cs="Tahoma"/>
          <w:sz w:val="22"/>
          <w:szCs w:val="22"/>
        </w:rPr>
      </w:pPr>
      <w:r w:rsidRPr="005A0657">
        <w:rPr>
          <w:rFonts w:ascii="Tahoma" w:hAnsi="Tahoma" w:cs="Tahoma"/>
          <w:sz w:val="22"/>
          <w:szCs w:val="22"/>
        </w:rPr>
        <w:t>AMAÇ VE HEDEFLER:</w:t>
      </w:r>
    </w:p>
    <w:p w:rsidR="00685AD7" w:rsidRPr="005A0657" w:rsidRDefault="00685AD7" w:rsidP="00685AD7">
      <w:pPr>
        <w:jc w:val="both"/>
        <w:rPr>
          <w:rFonts w:ascii="Tahoma" w:hAnsi="Tahoma" w:cs="Tahoma"/>
          <w:sz w:val="22"/>
          <w:szCs w:val="22"/>
        </w:rPr>
      </w:pPr>
      <w:r w:rsidRPr="005A0657">
        <w:rPr>
          <w:rFonts w:ascii="Tahoma" w:hAnsi="Tahoma" w:cs="Tahoma"/>
          <w:sz w:val="22"/>
          <w:szCs w:val="22"/>
        </w:rPr>
        <w:t>         A-İdarenin Amaç ve Hedefleri:</w:t>
      </w:r>
    </w:p>
    <w:p w:rsidR="005D37D3" w:rsidRDefault="00C82750" w:rsidP="00685AD7">
      <w:pPr>
        <w:jc w:val="both"/>
        <w:rPr>
          <w:rFonts w:ascii="Tahoma" w:hAnsi="Tahoma" w:cs="Tahoma"/>
          <w:sz w:val="22"/>
          <w:szCs w:val="22"/>
        </w:rPr>
      </w:pPr>
      <w:r>
        <w:rPr>
          <w:rFonts w:ascii="Tahoma" w:hAnsi="Tahoma" w:cs="Tahoma"/>
          <w:sz w:val="22"/>
          <w:szCs w:val="22"/>
        </w:rPr>
        <w:t>        </w:t>
      </w:r>
      <w:r w:rsidR="00685AD7" w:rsidRPr="005A0657">
        <w:rPr>
          <w:rFonts w:ascii="Tahoma" w:hAnsi="Tahoma" w:cs="Tahoma"/>
          <w:sz w:val="22"/>
          <w:szCs w:val="22"/>
        </w:rPr>
        <w:t xml:space="preserve">Vatandaş ayrımı yapmaksızın eşitlik gözeterek, etkili ve hızlı kamu hizmeti sunumu gerçekleştirmek. </w:t>
      </w:r>
    </w:p>
    <w:p w:rsidR="00685AD7" w:rsidRPr="005A0657" w:rsidRDefault="00685AD7" w:rsidP="005D37D3">
      <w:pPr>
        <w:ind w:firstLine="708"/>
        <w:jc w:val="both"/>
        <w:rPr>
          <w:rFonts w:ascii="Tahoma" w:hAnsi="Tahoma" w:cs="Tahoma"/>
          <w:sz w:val="22"/>
          <w:szCs w:val="22"/>
        </w:rPr>
      </w:pPr>
      <w:r w:rsidRPr="005A0657">
        <w:rPr>
          <w:rFonts w:ascii="Tahoma" w:hAnsi="Tahoma" w:cs="Tahoma"/>
          <w:sz w:val="22"/>
          <w:szCs w:val="22"/>
        </w:rPr>
        <w:t>—Gelen –</w:t>
      </w:r>
      <w:r w:rsidR="000B4A33" w:rsidRPr="005A0657">
        <w:rPr>
          <w:rFonts w:ascii="Tahoma" w:hAnsi="Tahoma" w:cs="Tahoma"/>
          <w:sz w:val="22"/>
          <w:szCs w:val="22"/>
        </w:rPr>
        <w:t xml:space="preserve"> </w:t>
      </w:r>
      <w:r w:rsidRPr="005A0657">
        <w:rPr>
          <w:rFonts w:ascii="Tahoma" w:hAnsi="Tahoma" w:cs="Tahoma"/>
          <w:sz w:val="22"/>
          <w:szCs w:val="22"/>
        </w:rPr>
        <w:t>giden evrak, dilekçe işlemlerinin yapılmasını sağlamak.</w:t>
      </w:r>
    </w:p>
    <w:p w:rsidR="00685AD7" w:rsidRPr="005A0657" w:rsidRDefault="00685AD7" w:rsidP="00C82750">
      <w:pPr>
        <w:ind w:firstLine="708"/>
        <w:jc w:val="both"/>
        <w:rPr>
          <w:rFonts w:ascii="Tahoma" w:hAnsi="Tahoma" w:cs="Tahoma"/>
          <w:sz w:val="22"/>
          <w:szCs w:val="22"/>
        </w:rPr>
      </w:pPr>
      <w:r w:rsidRPr="005A0657">
        <w:rPr>
          <w:rFonts w:ascii="Tahoma" w:hAnsi="Tahoma" w:cs="Tahoma"/>
          <w:sz w:val="22"/>
          <w:szCs w:val="22"/>
        </w:rPr>
        <w:t>—Personelin kamu hizmeti sunumu esnasında karşılaştığı sorunlara yönelik, çeşitli eğitim programlarının düzenlenmesini sağlamak.</w:t>
      </w:r>
    </w:p>
    <w:p w:rsidR="005D37D3" w:rsidRDefault="00685AD7" w:rsidP="00C82750">
      <w:pPr>
        <w:ind w:firstLine="708"/>
        <w:jc w:val="both"/>
        <w:rPr>
          <w:rFonts w:ascii="Tahoma" w:hAnsi="Tahoma" w:cs="Tahoma"/>
          <w:sz w:val="22"/>
          <w:szCs w:val="22"/>
        </w:rPr>
      </w:pPr>
      <w:r w:rsidRPr="005A0657">
        <w:rPr>
          <w:rFonts w:ascii="Tahoma" w:hAnsi="Tahoma" w:cs="Tahoma"/>
          <w:sz w:val="22"/>
          <w:szCs w:val="22"/>
        </w:rPr>
        <w:t>—Birim bünyesinde gerçekleştirilen kamu hizmetini verimli, etkili ve kısa zamanda sunmak.</w:t>
      </w:r>
    </w:p>
    <w:p w:rsidR="00685AD7" w:rsidRPr="005A0657" w:rsidRDefault="00685AD7" w:rsidP="00C82750">
      <w:pPr>
        <w:ind w:firstLine="708"/>
        <w:jc w:val="both"/>
        <w:rPr>
          <w:rFonts w:ascii="Tahoma" w:hAnsi="Tahoma" w:cs="Tahoma"/>
          <w:sz w:val="22"/>
          <w:szCs w:val="22"/>
        </w:rPr>
      </w:pPr>
      <w:r w:rsidRPr="005A0657">
        <w:rPr>
          <w:rFonts w:ascii="Tahoma" w:hAnsi="Tahoma" w:cs="Tahoma"/>
          <w:sz w:val="22"/>
          <w:szCs w:val="22"/>
        </w:rPr>
        <w:t>—Sunulan hizmetin kalitesini arttırmak.</w:t>
      </w:r>
    </w:p>
    <w:p w:rsidR="00685AD7" w:rsidRPr="005A0657" w:rsidRDefault="00685AD7" w:rsidP="00C82750">
      <w:pPr>
        <w:ind w:firstLine="708"/>
        <w:jc w:val="both"/>
        <w:rPr>
          <w:rFonts w:ascii="Tahoma" w:hAnsi="Tahoma" w:cs="Tahoma"/>
          <w:sz w:val="22"/>
          <w:szCs w:val="22"/>
        </w:rPr>
      </w:pPr>
      <w:r w:rsidRPr="005A0657">
        <w:rPr>
          <w:rFonts w:ascii="Tahoma" w:hAnsi="Tahoma" w:cs="Tahoma"/>
          <w:sz w:val="22"/>
          <w:szCs w:val="22"/>
        </w:rPr>
        <w:t>—Personelin her türlü özlük haklarının zamanında yapılmasını sağlamak.</w:t>
      </w:r>
    </w:p>
    <w:p w:rsidR="00685AD7" w:rsidRPr="005A0657" w:rsidRDefault="00685AD7" w:rsidP="00C82750">
      <w:pPr>
        <w:ind w:firstLine="708"/>
        <w:jc w:val="both"/>
        <w:rPr>
          <w:rFonts w:ascii="Tahoma" w:hAnsi="Tahoma" w:cs="Tahoma"/>
          <w:sz w:val="22"/>
          <w:szCs w:val="22"/>
        </w:rPr>
      </w:pPr>
      <w:r w:rsidRPr="005A0657">
        <w:rPr>
          <w:rFonts w:ascii="Tahoma" w:hAnsi="Tahoma" w:cs="Tahoma"/>
          <w:sz w:val="22"/>
          <w:szCs w:val="22"/>
        </w:rPr>
        <w:t>—Belirlenen amaç ve hedeflerin sürdürebilirliğini sağlamak. </w:t>
      </w:r>
    </w:p>
    <w:p w:rsidR="00685AD7" w:rsidRPr="005A0657" w:rsidRDefault="00685AD7" w:rsidP="00685AD7">
      <w:pPr>
        <w:jc w:val="both"/>
        <w:rPr>
          <w:rFonts w:ascii="Tahoma" w:hAnsi="Tahoma" w:cs="Tahoma"/>
          <w:sz w:val="22"/>
          <w:szCs w:val="22"/>
        </w:rPr>
      </w:pP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BÜYÜKKÖY BELEDİYESİ MALİ HİZMETLER MÜDÜRLÜĞÜ</w:t>
      </w:r>
    </w:p>
    <w:p w:rsidR="00685AD7" w:rsidRPr="005A0657" w:rsidRDefault="00685AD7" w:rsidP="00685AD7">
      <w:pPr>
        <w:jc w:val="center"/>
        <w:rPr>
          <w:rFonts w:ascii="Tahoma" w:hAnsi="Tahoma" w:cs="Tahoma"/>
          <w:sz w:val="22"/>
          <w:szCs w:val="22"/>
        </w:rPr>
      </w:pPr>
      <w:r w:rsidRPr="005A0657">
        <w:rPr>
          <w:rFonts w:ascii="Tahoma" w:hAnsi="Tahoma" w:cs="Tahoma"/>
          <w:sz w:val="22"/>
          <w:szCs w:val="22"/>
        </w:rPr>
        <w:t>01.01.20</w:t>
      </w:r>
      <w:r w:rsidR="000B4A33" w:rsidRPr="005A0657">
        <w:rPr>
          <w:rFonts w:ascii="Tahoma" w:hAnsi="Tahoma" w:cs="Tahoma"/>
          <w:sz w:val="22"/>
          <w:szCs w:val="22"/>
        </w:rPr>
        <w:t>12</w:t>
      </w:r>
      <w:r w:rsidRPr="005A0657">
        <w:rPr>
          <w:rFonts w:ascii="Tahoma" w:hAnsi="Tahoma" w:cs="Tahoma"/>
          <w:sz w:val="22"/>
          <w:szCs w:val="22"/>
        </w:rPr>
        <w:t>–31.12.20</w:t>
      </w:r>
      <w:r w:rsidR="000B4A33" w:rsidRPr="005A0657">
        <w:rPr>
          <w:rFonts w:ascii="Tahoma" w:hAnsi="Tahoma" w:cs="Tahoma"/>
          <w:sz w:val="22"/>
          <w:szCs w:val="22"/>
        </w:rPr>
        <w:t>12</w:t>
      </w:r>
      <w:r w:rsidRPr="005A0657">
        <w:rPr>
          <w:rFonts w:ascii="Tahoma" w:hAnsi="Tahoma" w:cs="Tahoma"/>
          <w:sz w:val="22"/>
          <w:szCs w:val="22"/>
        </w:rPr>
        <w:t xml:space="preserve"> TARİHLERİ ARASI FAALİYET RAPORUDUR.</w:t>
      </w:r>
    </w:p>
    <w:p w:rsidR="00685AD7" w:rsidRPr="005A0657" w:rsidRDefault="00685AD7" w:rsidP="00685AD7">
      <w:pPr>
        <w:jc w:val="both"/>
        <w:rPr>
          <w:rFonts w:ascii="Tahoma" w:hAnsi="Tahoma" w:cs="Tahoma"/>
          <w:sz w:val="22"/>
          <w:szCs w:val="22"/>
        </w:rPr>
      </w:pP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Belediye</w:t>
      </w:r>
      <w:r w:rsidR="000B4A33" w:rsidRPr="005A0657">
        <w:rPr>
          <w:rFonts w:ascii="Tahoma" w:hAnsi="Tahoma" w:cs="Tahoma"/>
          <w:sz w:val="22"/>
          <w:szCs w:val="22"/>
        </w:rPr>
        <w:t>mizin,</w:t>
      </w:r>
      <w:r w:rsidRPr="005A0657">
        <w:rPr>
          <w:rFonts w:ascii="Tahoma" w:hAnsi="Tahoma" w:cs="Tahoma"/>
          <w:sz w:val="22"/>
          <w:szCs w:val="22"/>
        </w:rPr>
        <w:t xml:space="preserve"> Mali Hizmetler Müdürlüğü </w:t>
      </w:r>
      <w:r w:rsidR="000B4A33" w:rsidRPr="005A0657">
        <w:rPr>
          <w:rFonts w:ascii="Tahoma" w:hAnsi="Tahoma" w:cs="Tahoma"/>
          <w:sz w:val="22"/>
          <w:szCs w:val="22"/>
        </w:rPr>
        <w:t>H</w:t>
      </w:r>
      <w:r w:rsidRPr="005A0657">
        <w:rPr>
          <w:rFonts w:ascii="Tahoma" w:hAnsi="Tahoma" w:cs="Tahoma"/>
          <w:sz w:val="22"/>
          <w:szCs w:val="22"/>
        </w:rPr>
        <w:t>izmetleri</w:t>
      </w:r>
      <w:r w:rsidR="000B4A33" w:rsidRPr="005A0657">
        <w:rPr>
          <w:rFonts w:ascii="Tahoma" w:hAnsi="Tahoma" w:cs="Tahoma"/>
          <w:sz w:val="22"/>
          <w:szCs w:val="22"/>
        </w:rPr>
        <w:t>,</w:t>
      </w:r>
      <w:r w:rsidRPr="005A0657">
        <w:rPr>
          <w:rFonts w:ascii="Tahoma" w:hAnsi="Tahoma" w:cs="Tahoma"/>
          <w:sz w:val="22"/>
          <w:szCs w:val="22"/>
        </w:rPr>
        <w:t xml:space="preserve"> personelimiz Ali Fuat ÇEPNİ tarafından yürütmektedir. </w:t>
      </w:r>
      <w:r w:rsidR="00742740" w:rsidRPr="005A0657">
        <w:rPr>
          <w:rFonts w:ascii="Tahoma" w:hAnsi="Tahoma" w:cs="Tahoma"/>
          <w:sz w:val="22"/>
          <w:szCs w:val="22"/>
        </w:rPr>
        <w:t xml:space="preserve"> </w:t>
      </w:r>
      <w:r w:rsidRPr="005A0657">
        <w:rPr>
          <w:rFonts w:ascii="Tahoma" w:hAnsi="Tahoma" w:cs="Tahoma"/>
          <w:sz w:val="22"/>
          <w:szCs w:val="22"/>
        </w:rPr>
        <w:t>Bu birime</w:t>
      </w:r>
      <w:r w:rsidR="000B4A33" w:rsidRPr="005A0657">
        <w:rPr>
          <w:rFonts w:ascii="Tahoma" w:hAnsi="Tahoma" w:cs="Tahoma"/>
          <w:sz w:val="22"/>
          <w:szCs w:val="22"/>
        </w:rPr>
        <w:t>,</w:t>
      </w:r>
      <w:r w:rsidRPr="005A0657">
        <w:rPr>
          <w:rFonts w:ascii="Tahoma" w:hAnsi="Tahoma" w:cs="Tahoma"/>
          <w:sz w:val="22"/>
          <w:szCs w:val="22"/>
        </w:rPr>
        <w:t xml:space="preserve"> belediye başkanımız ve başkan vekillerimizin vermiş olduğu tüm işler ve işlemler</w:t>
      </w:r>
      <w:r w:rsidR="000B4A33" w:rsidRPr="005A0657">
        <w:rPr>
          <w:rFonts w:ascii="Tahoma" w:hAnsi="Tahoma" w:cs="Tahoma"/>
          <w:sz w:val="22"/>
          <w:szCs w:val="22"/>
        </w:rPr>
        <w:t>,</w:t>
      </w:r>
      <w:r w:rsidRPr="005A0657">
        <w:rPr>
          <w:rFonts w:ascii="Tahoma" w:hAnsi="Tahoma" w:cs="Tahoma"/>
          <w:sz w:val="22"/>
          <w:szCs w:val="22"/>
        </w:rPr>
        <w:t xml:space="preserve"> zamanında yapılmıştır. </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t>Belediye Mali Hizmetler Müdürlüğü olarak 20</w:t>
      </w:r>
      <w:r w:rsidR="000B4A33" w:rsidRPr="005A0657">
        <w:rPr>
          <w:rFonts w:ascii="Tahoma" w:hAnsi="Tahoma" w:cs="Tahoma"/>
          <w:sz w:val="22"/>
          <w:szCs w:val="22"/>
        </w:rPr>
        <w:t>12</w:t>
      </w:r>
      <w:r w:rsidRPr="005A0657">
        <w:rPr>
          <w:rFonts w:ascii="Tahoma" w:hAnsi="Tahoma" w:cs="Tahoma"/>
          <w:sz w:val="22"/>
          <w:szCs w:val="22"/>
        </w:rPr>
        <w:t xml:space="preserve"> yılı içerisinde belediye gelirlerini oluşturan önemli gelir kalemleri, giderlere ait harcamaları oluşturan bütçe durumu ve kesin hesabı sonuçlarına göre</w:t>
      </w:r>
      <w:r w:rsidR="000B4A33" w:rsidRPr="005A0657">
        <w:rPr>
          <w:rFonts w:ascii="Tahoma" w:hAnsi="Tahoma" w:cs="Tahoma"/>
          <w:sz w:val="22"/>
          <w:szCs w:val="22"/>
        </w:rPr>
        <w:t xml:space="preserve"> aşağıda</w:t>
      </w:r>
      <w:r w:rsidRPr="005A0657">
        <w:rPr>
          <w:rFonts w:ascii="Tahoma" w:hAnsi="Tahoma" w:cs="Tahoma"/>
          <w:sz w:val="22"/>
          <w:szCs w:val="22"/>
        </w:rPr>
        <w:t xml:space="preserve"> izah etmeye çalışacağım.</w:t>
      </w:r>
    </w:p>
    <w:p w:rsidR="00685AD7" w:rsidRPr="005A0657" w:rsidRDefault="00685AD7" w:rsidP="00685AD7">
      <w:pPr>
        <w:ind w:firstLine="708"/>
        <w:jc w:val="both"/>
        <w:rPr>
          <w:rFonts w:ascii="Tahoma" w:hAnsi="Tahoma" w:cs="Tahoma"/>
          <w:sz w:val="22"/>
          <w:szCs w:val="22"/>
        </w:rPr>
      </w:pPr>
      <w:r w:rsidRPr="005A0657">
        <w:rPr>
          <w:rFonts w:ascii="Tahoma" w:hAnsi="Tahoma" w:cs="Tahoma"/>
          <w:sz w:val="22"/>
          <w:szCs w:val="22"/>
        </w:rPr>
        <w:lastRenderedPageBreak/>
        <w:t>Buna göre; Büyükköy Belediyesinin 20</w:t>
      </w:r>
      <w:r w:rsidR="000B4A33" w:rsidRPr="005A0657">
        <w:rPr>
          <w:rFonts w:ascii="Tahoma" w:hAnsi="Tahoma" w:cs="Tahoma"/>
          <w:sz w:val="22"/>
          <w:szCs w:val="22"/>
        </w:rPr>
        <w:t>12</w:t>
      </w:r>
      <w:r w:rsidRPr="005A0657">
        <w:rPr>
          <w:rFonts w:ascii="Tahoma" w:hAnsi="Tahoma" w:cs="Tahoma"/>
          <w:sz w:val="22"/>
          <w:szCs w:val="22"/>
        </w:rPr>
        <w:t xml:space="preserve"> yılı bütçesi </w:t>
      </w:r>
      <w:r w:rsidR="00F17FF2" w:rsidRPr="005A0657">
        <w:rPr>
          <w:rFonts w:ascii="Tahoma" w:hAnsi="Tahoma" w:cs="Tahoma"/>
          <w:sz w:val="22"/>
          <w:szCs w:val="22"/>
        </w:rPr>
        <w:t xml:space="preserve">1.400.000 </w:t>
      </w:r>
      <w:r w:rsidRPr="005A0657">
        <w:rPr>
          <w:rFonts w:ascii="Tahoma" w:hAnsi="Tahoma" w:cs="Tahoma"/>
          <w:sz w:val="22"/>
          <w:szCs w:val="22"/>
        </w:rPr>
        <w:t xml:space="preserve">TL </w:t>
      </w:r>
      <w:r w:rsidR="00F17FF2" w:rsidRPr="005A0657">
        <w:rPr>
          <w:rFonts w:ascii="Tahoma" w:hAnsi="Tahoma" w:cs="Tahoma"/>
          <w:sz w:val="22"/>
          <w:szCs w:val="22"/>
        </w:rPr>
        <w:t>dır</w:t>
      </w:r>
      <w:r w:rsidRPr="005A0657">
        <w:rPr>
          <w:rFonts w:ascii="Tahoma" w:hAnsi="Tahoma" w:cs="Tahoma"/>
          <w:sz w:val="22"/>
          <w:szCs w:val="22"/>
        </w:rPr>
        <w:t>. 20</w:t>
      </w:r>
      <w:r w:rsidR="000B4A33" w:rsidRPr="005A0657">
        <w:rPr>
          <w:rFonts w:ascii="Tahoma" w:hAnsi="Tahoma" w:cs="Tahoma"/>
          <w:sz w:val="22"/>
          <w:szCs w:val="22"/>
        </w:rPr>
        <w:t>12</w:t>
      </w:r>
      <w:r w:rsidRPr="005A0657">
        <w:rPr>
          <w:rFonts w:ascii="Tahoma" w:hAnsi="Tahoma" w:cs="Tahoma"/>
          <w:sz w:val="22"/>
          <w:szCs w:val="22"/>
        </w:rPr>
        <w:t xml:space="preserve"> yılı içerisinde toplam </w:t>
      </w:r>
      <w:r w:rsidR="00F17FF2" w:rsidRPr="005A0657">
        <w:rPr>
          <w:rFonts w:ascii="Tahoma" w:hAnsi="Tahoma" w:cs="Tahoma"/>
          <w:sz w:val="22"/>
          <w:szCs w:val="22"/>
        </w:rPr>
        <w:t>886.881T</w:t>
      </w:r>
      <w:r w:rsidRPr="005A0657">
        <w:rPr>
          <w:rFonts w:ascii="Tahoma" w:hAnsi="Tahoma" w:cs="Tahoma"/>
          <w:sz w:val="22"/>
          <w:szCs w:val="22"/>
        </w:rPr>
        <w:t xml:space="preserve">L gelir elde edilmiş olup </w:t>
      </w:r>
      <w:r w:rsidR="000B4A33" w:rsidRPr="005A0657">
        <w:rPr>
          <w:rFonts w:ascii="Tahoma" w:hAnsi="Tahoma" w:cs="Tahoma"/>
          <w:sz w:val="22"/>
          <w:szCs w:val="22"/>
        </w:rPr>
        <w:t>b</w:t>
      </w:r>
      <w:r w:rsidRPr="005A0657">
        <w:rPr>
          <w:rFonts w:ascii="Tahoma" w:hAnsi="Tahoma" w:cs="Tahoma"/>
          <w:sz w:val="22"/>
          <w:szCs w:val="22"/>
        </w:rPr>
        <w:t xml:space="preserve">ütçeye oranı da % </w:t>
      </w:r>
      <w:r w:rsidR="00F17FF2" w:rsidRPr="005A0657">
        <w:rPr>
          <w:rFonts w:ascii="Tahoma" w:hAnsi="Tahoma" w:cs="Tahoma"/>
          <w:sz w:val="22"/>
          <w:szCs w:val="22"/>
        </w:rPr>
        <w:t>63,35</w:t>
      </w:r>
      <w:r w:rsidRPr="005A0657">
        <w:rPr>
          <w:rFonts w:ascii="Tahoma" w:hAnsi="Tahoma" w:cs="Tahoma"/>
          <w:sz w:val="22"/>
          <w:szCs w:val="22"/>
        </w:rPr>
        <w:t xml:space="preserve">  dır. </w:t>
      </w:r>
    </w:p>
    <w:p w:rsidR="00DF2A9F" w:rsidRPr="005A0657" w:rsidRDefault="00685AD7" w:rsidP="00DF2A9F">
      <w:pPr>
        <w:ind w:firstLine="708"/>
        <w:jc w:val="both"/>
        <w:rPr>
          <w:rFonts w:ascii="Tahoma" w:hAnsi="Tahoma" w:cs="Tahoma"/>
          <w:sz w:val="22"/>
          <w:szCs w:val="22"/>
        </w:rPr>
      </w:pPr>
      <w:r w:rsidRPr="005A0657">
        <w:rPr>
          <w:rFonts w:ascii="Tahoma" w:hAnsi="Tahoma" w:cs="Tahoma"/>
          <w:sz w:val="22"/>
          <w:szCs w:val="22"/>
        </w:rPr>
        <w:t>20</w:t>
      </w:r>
      <w:r w:rsidR="000B4A33" w:rsidRPr="005A0657">
        <w:rPr>
          <w:rFonts w:ascii="Tahoma" w:hAnsi="Tahoma" w:cs="Tahoma"/>
          <w:sz w:val="22"/>
          <w:szCs w:val="22"/>
        </w:rPr>
        <w:t>12</w:t>
      </w:r>
      <w:r w:rsidRPr="005A0657">
        <w:rPr>
          <w:rFonts w:ascii="Tahoma" w:hAnsi="Tahoma" w:cs="Tahoma"/>
          <w:sz w:val="22"/>
          <w:szCs w:val="22"/>
        </w:rPr>
        <w:t xml:space="preserve"> yılı içerisindeki giderlerimizin toplamı da </w:t>
      </w:r>
      <w:r w:rsidR="00F17FF2" w:rsidRPr="005A0657">
        <w:rPr>
          <w:rFonts w:ascii="Tahoma" w:hAnsi="Tahoma" w:cs="Tahoma"/>
          <w:sz w:val="22"/>
          <w:szCs w:val="22"/>
        </w:rPr>
        <w:t xml:space="preserve">1.248.970 </w:t>
      </w:r>
      <w:r w:rsidR="00F726B3" w:rsidRPr="005A0657">
        <w:rPr>
          <w:rFonts w:ascii="Tahoma" w:hAnsi="Tahoma" w:cs="Tahoma"/>
          <w:sz w:val="22"/>
          <w:szCs w:val="22"/>
        </w:rPr>
        <w:t>TL olup b</w:t>
      </w:r>
      <w:r w:rsidRPr="005A0657">
        <w:rPr>
          <w:rFonts w:ascii="Tahoma" w:hAnsi="Tahoma" w:cs="Tahoma"/>
          <w:sz w:val="22"/>
          <w:szCs w:val="22"/>
        </w:rPr>
        <w:t xml:space="preserve">ütçeye oranı da % </w:t>
      </w:r>
      <w:r w:rsidR="00F17FF2" w:rsidRPr="005A0657">
        <w:rPr>
          <w:rFonts w:ascii="Tahoma" w:hAnsi="Tahoma" w:cs="Tahoma"/>
          <w:sz w:val="22"/>
          <w:szCs w:val="22"/>
        </w:rPr>
        <w:t>89,21</w:t>
      </w:r>
      <w:r w:rsidRPr="005A0657">
        <w:rPr>
          <w:rFonts w:ascii="Tahoma" w:hAnsi="Tahoma" w:cs="Tahoma"/>
          <w:sz w:val="22"/>
          <w:szCs w:val="22"/>
        </w:rPr>
        <w:t xml:space="preserve"> </w:t>
      </w:r>
      <w:r w:rsidR="00FE11E9" w:rsidRPr="005A0657">
        <w:rPr>
          <w:rFonts w:ascii="Tahoma" w:hAnsi="Tahoma" w:cs="Tahoma"/>
          <w:sz w:val="22"/>
          <w:szCs w:val="22"/>
        </w:rPr>
        <w:t xml:space="preserve">dır. </w:t>
      </w:r>
      <w:r w:rsidR="00742740" w:rsidRPr="005A0657">
        <w:rPr>
          <w:rFonts w:ascii="Tahoma" w:hAnsi="Tahoma" w:cs="Tahoma"/>
          <w:sz w:val="22"/>
          <w:szCs w:val="22"/>
        </w:rPr>
        <w:t xml:space="preserve"> </w:t>
      </w:r>
      <w:r w:rsidR="00DF2A9F" w:rsidRPr="005A0657">
        <w:rPr>
          <w:rFonts w:ascii="Tahoma" w:hAnsi="Tahoma" w:cs="Tahoma"/>
          <w:sz w:val="22"/>
          <w:szCs w:val="22"/>
        </w:rPr>
        <w:t xml:space="preserve">Yılsonu itibariyle kullanılmayan toplam 151.030 TL ödenek Encümen kararı ile imha edildi. </w:t>
      </w:r>
    </w:p>
    <w:p w:rsidR="00D3366A" w:rsidRDefault="00D3366A" w:rsidP="00685AD7">
      <w:pPr>
        <w:ind w:firstLine="708"/>
        <w:jc w:val="center"/>
        <w:rPr>
          <w:rFonts w:ascii="Tahoma" w:hAnsi="Tahoma" w:cs="Tahoma"/>
        </w:rPr>
      </w:pPr>
    </w:p>
    <w:p w:rsidR="00685AD7" w:rsidRPr="005A0657" w:rsidRDefault="00D3366A" w:rsidP="00D3366A">
      <w:pPr>
        <w:tabs>
          <w:tab w:val="left" w:pos="2475"/>
          <w:tab w:val="center" w:pos="5306"/>
        </w:tabs>
        <w:ind w:firstLine="708"/>
        <w:rPr>
          <w:rFonts w:ascii="Tahoma" w:hAnsi="Tahoma" w:cs="Tahoma"/>
        </w:rPr>
      </w:pPr>
      <w:r>
        <w:rPr>
          <w:rFonts w:ascii="Tahoma" w:hAnsi="Tahoma" w:cs="Tahoma"/>
        </w:rPr>
        <w:tab/>
      </w:r>
      <w:r w:rsidR="00685AD7" w:rsidRPr="005A0657">
        <w:rPr>
          <w:rFonts w:ascii="Tahoma" w:hAnsi="Tahoma" w:cs="Tahoma"/>
        </w:rPr>
        <w:t>20</w:t>
      </w:r>
      <w:r w:rsidR="00F726B3" w:rsidRPr="005A0657">
        <w:rPr>
          <w:rFonts w:ascii="Tahoma" w:hAnsi="Tahoma" w:cs="Tahoma"/>
        </w:rPr>
        <w:t>12</w:t>
      </w:r>
      <w:r w:rsidR="00685AD7" w:rsidRPr="005A0657">
        <w:rPr>
          <w:rFonts w:ascii="Tahoma" w:hAnsi="Tahoma" w:cs="Tahoma"/>
        </w:rPr>
        <w:t xml:space="preserve"> YILI AYLARA GÖRE GELİR VE GİDERLERİMİZ</w:t>
      </w:r>
    </w:p>
    <w:p w:rsidR="00685AD7" w:rsidRPr="005A0657" w:rsidRDefault="00685AD7" w:rsidP="00685AD7">
      <w:pPr>
        <w:ind w:firstLine="708"/>
        <w:jc w:val="both"/>
        <w:rPr>
          <w:rFonts w:ascii="Tahoma" w:hAnsi="Tahoma" w:cs="Tahoma"/>
        </w:rPr>
      </w:pPr>
    </w:p>
    <w:tbl>
      <w:tblPr>
        <w:tblW w:w="12435" w:type="dxa"/>
        <w:tblInd w:w="55" w:type="dxa"/>
        <w:tblCellMar>
          <w:left w:w="70" w:type="dxa"/>
          <w:right w:w="70" w:type="dxa"/>
        </w:tblCellMar>
        <w:tblLook w:val="04A0"/>
      </w:tblPr>
      <w:tblGrid>
        <w:gridCol w:w="522"/>
        <w:gridCol w:w="521"/>
        <w:gridCol w:w="248"/>
        <w:gridCol w:w="273"/>
        <w:gridCol w:w="404"/>
        <w:gridCol w:w="620"/>
        <w:gridCol w:w="25"/>
        <w:gridCol w:w="993"/>
        <w:gridCol w:w="1675"/>
        <w:gridCol w:w="2924"/>
        <w:gridCol w:w="195"/>
        <w:gridCol w:w="34"/>
        <w:gridCol w:w="1486"/>
        <w:gridCol w:w="2515"/>
      </w:tblGrid>
      <w:tr w:rsidR="00917F24" w:rsidRPr="005A0657" w:rsidTr="00742740">
        <w:trPr>
          <w:gridBefore w:val="3"/>
          <w:gridAfter w:val="3"/>
          <w:wBefore w:w="1291" w:type="dxa"/>
          <w:wAfter w:w="4035" w:type="dxa"/>
          <w:trHeight w:val="499"/>
        </w:trPr>
        <w:tc>
          <w:tcPr>
            <w:tcW w:w="12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AYLAR</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GELİR</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GİDER</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OCAK</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75.051,00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104.716,00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ŞUBAT</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52.709,00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78.988,00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MART</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91.046,00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152.749,00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NİSAN</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62.246,00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92.548,00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MAYIS</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76.130,00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109.188,00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HAZİRAN</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56.557,00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68.943,00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TEMMUZ</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67.608,00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75.702,00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AĞUSTOS</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77.008,00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69.589,00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EYLÜL</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63.261,00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58.726,00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EKİM</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80.074,00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162.748,00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KASIM</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69.520,00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82.974,00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bCs/>
                <w:color w:val="000000"/>
                <w:sz w:val="22"/>
                <w:szCs w:val="22"/>
              </w:rPr>
            </w:pPr>
            <w:r w:rsidRPr="005A0657">
              <w:rPr>
                <w:rFonts w:ascii="Tahoma" w:hAnsi="Tahoma" w:cs="Tahoma"/>
                <w:bCs/>
                <w:color w:val="000000"/>
                <w:sz w:val="22"/>
                <w:szCs w:val="22"/>
              </w:rPr>
              <w:t>ARALIK</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115.671,00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192.099,00 TL</w:t>
            </w:r>
          </w:p>
        </w:tc>
      </w:tr>
      <w:tr w:rsidR="00917F24" w:rsidRPr="005A0657" w:rsidTr="00742740">
        <w:trPr>
          <w:gridBefore w:val="3"/>
          <w:gridAfter w:val="3"/>
          <w:wBefore w:w="1291" w:type="dxa"/>
          <w:wAfter w:w="4035" w:type="dxa"/>
          <w:trHeight w:val="499"/>
        </w:trPr>
        <w:tc>
          <w:tcPr>
            <w:tcW w:w="1297" w:type="dxa"/>
            <w:gridSpan w:val="3"/>
            <w:tcBorders>
              <w:top w:val="nil"/>
              <w:left w:val="single" w:sz="4" w:space="0" w:color="auto"/>
              <w:bottom w:val="single" w:sz="4" w:space="0" w:color="auto"/>
              <w:right w:val="single" w:sz="4" w:space="0" w:color="auto"/>
            </w:tcBorders>
            <w:shd w:val="clear" w:color="auto" w:fill="auto"/>
            <w:noWrap/>
            <w:vAlign w:val="center"/>
            <w:hideMark/>
          </w:tcPr>
          <w:p w:rsidR="00917F24" w:rsidRPr="005A0657" w:rsidRDefault="00917F24" w:rsidP="00917F24">
            <w:pPr>
              <w:jc w:val="right"/>
              <w:rPr>
                <w:rFonts w:ascii="Tahoma" w:hAnsi="Tahoma" w:cs="Tahoma"/>
                <w:bCs/>
                <w:color w:val="000000"/>
                <w:sz w:val="22"/>
                <w:szCs w:val="22"/>
              </w:rPr>
            </w:pPr>
            <w:r w:rsidRPr="005A0657">
              <w:rPr>
                <w:rFonts w:ascii="Tahoma" w:hAnsi="Tahoma" w:cs="Tahoma"/>
                <w:bCs/>
                <w:color w:val="000000"/>
                <w:sz w:val="22"/>
                <w:szCs w:val="22"/>
              </w:rPr>
              <w:t>TOPLAM</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886.881,00 TL</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917F24" w:rsidRPr="005A0657" w:rsidRDefault="00917F24" w:rsidP="00917F24">
            <w:pPr>
              <w:jc w:val="center"/>
              <w:rPr>
                <w:rFonts w:ascii="Tahoma" w:hAnsi="Tahoma" w:cs="Tahoma"/>
                <w:color w:val="000000"/>
                <w:sz w:val="22"/>
                <w:szCs w:val="22"/>
              </w:rPr>
            </w:pPr>
            <w:r w:rsidRPr="005A0657">
              <w:rPr>
                <w:rFonts w:ascii="Tahoma" w:hAnsi="Tahoma" w:cs="Tahoma"/>
                <w:color w:val="000000"/>
                <w:sz w:val="22"/>
                <w:szCs w:val="22"/>
              </w:rPr>
              <w:t>1.248.970,00 TL</w:t>
            </w:r>
          </w:p>
        </w:tc>
      </w:tr>
      <w:tr w:rsidR="00361E2C" w:rsidRPr="005A0657" w:rsidTr="00742740">
        <w:trPr>
          <w:trHeight w:val="274"/>
        </w:trPr>
        <w:tc>
          <w:tcPr>
            <w:tcW w:w="522" w:type="dxa"/>
            <w:tcBorders>
              <w:top w:val="nil"/>
              <w:left w:val="nil"/>
              <w:bottom w:val="nil"/>
              <w:right w:val="nil"/>
            </w:tcBorders>
            <w:shd w:val="clear" w:color="auto" w:fill="auto"/>
            <w:noWrap/>
            <w:vAlign w:val="bottom"/>
            <w:hideMark/>
          </w:tcPr>
          <w:p w:rsidR="00361E2C" w:rsidRPr="005A0657" w:rsidRDefault="00361E2C" w:rsidP="00361E2C">
            <w:pPr>
              <w:rPr>
                <w:rFonts w:ascii="Calibri" w:hAnsi="Calibri" w:cs="Calibri"/>
                <w:color w:val="000000"/>
                <w:sz w:val="32"/>
                <w:szCs w:val="32"/>
              </w:rPr>
            </w:pPr>
          </w:p>
        </w:tc>
        <w:tc>
          <w:tcPr>
            <w:tcW w:w="521" w:type="dxa"/>
            <w:tcBorders>
              <w:top w:val="nil"/>
              <w:left w:val="nil"/>
              <w:bottom w:val="nil"/>
              <w:right w:val="nil"/>
            </w:tcBorders>
            <w:shd w:val="clear" w:color="auto" w:fill="auto"/>
            <w:noWrap/>
            <w:vAlign w:val="bottom"/>
            <w:hideMark/>
          </w:tcPr>
          <w:p w:rsidR="00361E2C" w:rsidRPr="005A0657" w:rsidRDefault="00361E2C" w:rsidP="00361E2C">
            <w:pPr>
              <w:rPr>
                <w:rFonts w:ascii="Arial" w:hAnsi="Arial" w:cs="Arial"/>
                <w:color w:val="000000"/>
                <w:sz w:val="32"/>
                <w:szCs w:val="32"/>
              </w:rPr>
            </w:pPr>
          </w:p>
        </w:tc>
        <w:tc>
          <w:tcPr>
            <w:tcW w:w="521" w:type="dxa"/>
            <w:gridSpan w:val="2"/>
            <w:tcBorders>
              <w:top w:val="nil"/>
              <w:left w:val="nil"/>
              <w:bottom w:val="nil"/>
              <w:right w:val="nil"/>
            </w:tcBorders>
            <w:shd w:val="clear" w:color="auto" w:fill="auto"/>
            <w:noWrap/>
            <w:vAlign w:val="bottom"/>
            <w:hideMark/>
          </w:tcPr>
          <w:p w:rsidR="00361E2C" w:rsidRPr="005A0657" w:rsidRDefault="00361E2C" w:rsidP="00361E2C">
            <w:pPr>
              <w:rPr>
                <w:rFonts w:ascii="Arial" w:hAnsi="Arial" w:cs="Arial"/>
                <w:color w:val="000000"/>
                <w:sz w:val="32"/>
                <w:szCs w:val="32"/>
              </w:rPr>
            </w:pPr>
          </w:p>
        </w:tc>
        <w:tc>
          <w:tcPr>
            <w:tcW w:w="404" w:type="dxa"/>
            <w:tcBorders>
              <w:top w:val="nil"/>
              <w:left w:val="nil"/>
              <w:bottom w:val="nil"/>
              <w:right w:val="nil"/>
            </w:tcBorders>
            <w:shd w:val="clear" w:color="auto" w:fill="auto"/>
            <w:noWrap/>
            <w:vAlign w:val="bottom"/>
            <w:hideMark/>
          </w:tcPr>
          <w:p w:rsidR="00361E2C" w:rsidRPr="005A0657" w:rsidRDefault="00361E2C" w:rsidP="00361E2C">
            <w:pPr>
              <w:rPr>
                <w:rFonts w:ascii="Arial" w:hAnsi="Arial" w:cs="Arial"/>
                <w:color w:val="000000"/>
                <w:sz w:val="32"/>
                <w:szCs w:val="32"/>
              </w:rPr>
            </w:pPr>
          </w:p>
        </w:tc>
        <w:tc>
          <w:tcPr>
            <w:tcW w:w="645" w:type="dxa"/>
            <w:gridSpan w:val="2"/>
            <w:tcBorders>
              <w:top w:val="nil"/>
              <w:left w:val="nil"/>
              <w:bottom w:val="nil"/>
              <w:right w:val="nil"/>
            </w:tcBorders>
            <w:shd w:val="clear" w:color="auto" w:fill="auto"/>
            <w:noWrap/>
            <w:vAlign w:val="bottom"/>
            <w:hideMark/>
          </w:tcPr>
          <w:p w:rsidR="00361E2C" w:rsidRPr="005A0657" w:rsidRDefault="00361E2C" w:rsidP="00361E2C">
            <w:pPr>
              <w:rPr>
                <w:rFonts w:ascii="Arial" w:hAnsi="Arial" w:cs="Arial"/>
                <w:color w:val="000000"/>
                <w:sz w:val="32"/>
                <w:szCs w:val="32"/>
              </w:rPr>
            </w:pPr>
          </w:p>
        </w:tc>
        <w:tc>
          <w:tcPr>
            <w:tcW w:w="993" w:type="dxa"/>
            <w:tcBorders>
              <w:top w:val="nil"/>
              <w:left w:val="nil"/>
              <w:bottom w:val="nil"/>
              <w:right w:val="nil"/>
            </w:tcBorders>
            <w:shd w:val="clear" w:color="auto" w:fill="auto"/>
            <w:noWrap/>
            <w:vAlign w:val="bottom"/>
            <w:hideMark/>
          </w:tcPr>
          <w:p w:rsidR="00361E2C" w:rsidRPr="005A0657" w:rsidRDefault="00361E2C" w:rsidP="00361E2C">
            <w:pPr>
              <w:rPr>
                <w:rFonts w:ascii="Arial" w:hAnsi="Arial" w:cs="Arial"/>
                <w:color w:val="000000"/>
                <w:sz w:val="32"/>
                <w:szCs w:val="32"/>
              </w:rPr>
            </w:pPr>
          </w:p>
        </w:tc>
        <w:tc>
          <w:tcPr>
            <w:tcW w:w="4599" w:type="dxa"/>
            <w:gridSpan w:val="2"/>
            <w:tcBorders>
              <w:top w:val="nil"/>
              <w:left w:val="nil"/>
              <w:bottom w:val="nil"/>
              <w:right w:val="nil"/>
            </w:tcBorders>
            <w:shd w:val="clear" w:color="auto" w:fill="auto"/>
            <w:noWrap/>
            <w:vAlign w:val="bottom"/>
            <w:hideMark/>
          </w:tcPr>
          <w:p w:rsidR="00361E2C" w:rsidRPr="005A0657" w:rsidRDefault="00361E2C" w:rsidP="00361E2C">
            <w:pPr>
              <w:rPr>
                <w:rFonts w:ascii="Arial" w:hAnsi="Arial" w:cs="Arial"/>
                <w:color w:val="000000"/>
                <w:sz w:val="32"/>
                <w:szCs w:val="32"/>
              </w:rPr>
            </w:pPr>
          </w:p>
        </w:tc>
        <w:tc>
          <w:tcPr>
            <w:tcW w:w="229" w:type="dxa"/>
            <w:gridSpan w:val="2"/>
            <w:tcBorders>
              <w:top w:val="nil"/>
              <w:left w:val="nil"/>
              <w:bottom w:val="nil"/>
              <w:right w:val="nil"/>
            </w:tcBorders>
            <w:shd w:val="clear" w:color="000000" w:fill="FFFFFF"/>
            <w:vAlign w:val="center"/>
            <w:hideMark/>
          </w:tcPr>
          <w:p w:rsidR="00361E2C" w:rsidRPr="005A0657" w:rsidRDefault="00361E2C" w:rsidP="00361E2C">
            <w:pPr>
              <w:rPr>
                <w:rFonts w:ascii="Arial" w:hAnsi="Arial" w:cs="Arial"/>
                <w:bCs/>
                <w:color w:val="000000"/>
                <w:sz w:val="32"/>
                <w:szCs w:val="32"/>
              </w:rPr>
            </w:pPr>
            <w:r w:rsidRPr="005A0657">
              <w:rPr>
                <w:rFonts w:ascii="Arial" w:hAnsi="Arial" w:cs="Arial"/>
                <w:bCs/>
                <w:color w:val="000000"/>
                <w:sz w:val="32"/>
                <w:szCs w:val="32"/>
              </w:rPr>
              <w:t> </w:t>
            </w:r>
          </w:p>
        </w:tc>
        <w:tc>
          <w:tcPr>
            <w:tcW w:w="4001" w:type="dxa"/>
            <w:gridSpan w:val="2"/>
            <w:tcBorders>
              <w:top w:val="nil"/>
              <w:left w:val="nil"/>
              <w:bottom w:val="nil"/>
              <w:right w:val="nil"/>
            </w:tcBorders>
            <w:shd w:val="clear" w:color="000000" w:fill="FFFFFF"/>
            <w:vAlign w:val="center"/>
            <w:hideMark/>
          </w:tcPr>
          <w:p w:rsidR="00361E2C" w:rsidRPr="005A0657" w:rsidRDefault="00361E2C" w:rsidP="00361E2C">
            <w:pPr>
              <w:jc w:val="center"/>
              <w:rPr>
                <w:rFonts w:ascii="Arial" w:hAnsi="Arial" w:cs="Arial"/>
                <w:bCs/>
                <w:color w:val="000000"/>
                <w:sz w:val="32"/>
                <w:szCs w:val="32"/>
              </w:rPr>
            </w:pPr>
            <w:r w:rsidRPr="005A0657">
              <w:rPr>
                <w:rFonts w:ascii="Arial" w:hAnsi="Arial" w:cs="Arial"/>
                <w:bCs/>
                <w:color w:val="000000"/>
                <w:sz w:val="32"/>
                <w:szCs w:val="32"/>
              </w:rPr>
              <w:t> </w:t>
            </w:r>
          </w:p>
        </w:tc>
      </w:tr>
      <w:tr w:rsidR="00742740" w:rsidRPr="005A0657" w:rsidTr="00742740">
        <w:trPr>
          <w:gridAfter w:val="1"/>
          <w:wAfter w:w="2515" w:type="dxa"/>
          <w:trHeight w:val="495"/>
        </w:trPr>
        <w:tc>
          <w:tcPr>
            <w:tcW w:w="9920" w:type="dxa"/>
            <w:gridSpan w:val="13"/>
            <w:tcBorders>
              <w:top w:val="nil"/>
              <w:left w:val="nil"/>
              <w:bottom w:val="nil"/>
              <w:right w:val="nil"/>
            </w:tcBorders>
            <w:shd w:val="clear" w:color="000000" w:fill="FFFFFF"/>
            <w:vAlign w:val="center"/>
            <w:hideMark/>
          </w:tcPr>
          <w:p w:rsidR="00742740" w:rsidRPr="00C82750" w:rsidRDefault="00742740" w:rsidP="00426163">
            <w:pPr>
              <w:jc w:val="center"/>
              <w:rPr>
                <w:rFonts w:ascii="Tahoma" w:hAnsi="Tahoma" w:cs="Tahoma"/>
                <w:bCs/>
                <w:color w:val="000000"/>
              </w:rPr>
            </w:pPr>
            <w:r w:rsidRPr="00C82750">
              <w:rPr>
                <w:rFonts w:ascii="Tahoma" w:hAnsi="Tahoma" w:cs="Tahoma"/>
                <w:bCs/>
                <w:color w:val="000000"/>
              </w:rPr>
              <w:t>01.01.2012-31.12.2012 TARİHLİ GELİR MİZANİ</w:t>
            </w:r>
          </w:p>
        </w:tc>
      </w:tr>
      <w:tr w:rsidR="00361E2C" w:rsidRPr="005A0657" w:rsidTr="00742740">
        <w:trPr>
          <w:trHeight w:val="1215"/>
        </w:trPr>
        <w:tc>
          <w:tcPr>
            <w:tcW w:w="1564" w:type="dxa"/>
            <w:gridSpan w:val="4"/>
            <w:tcBorders>
              <w:top w:val="nil"/>
              <w:left w:val="nil"/>
              <w:bottom w:val="single" w:sz="4" w:space="0" w:color="000000"/>
              <w:right w:val="nil"/>
            </w:tcBorders>
            <w:shd w:val="clear" w:color="000000" w:fill="FFFFFF"/>
            <w:vAlign w:val="center"/>
            <w:hideMark/>
          </w:tcPr>
          <w:p w:rsidR="00361E2C" w:rsidRPr="00C82750" w:rsidRDefault="00361E2C" w:rsidP="00426163">
            <w:pPr>
              <w:jc w:val="center"/>
              <w:rPr>
                <w:rFonts w:ascii="Arial" w:hAnsi="Arial" w:cs="Arial"/>
                <w:bCs/>
                <w:color w:val="000000"/>
              </w:rPr>
            </w:pPr>
            <w:r w:rsidRPr="00C82750">
              <w:rPr>
                <w:rFonts w:ascii="Arial" w:hAnsi="Arial" w:cs="Arial"/>
                <w:bCs/>
                <w:color w:val="000000"/>
              </w:rPr>
              <w:t>Kurum</w:t>
            </w:r>
            <w:r w:rsidR="00426163" w:rsidRPr="00C82750">
              <w:rPr>
                <w:rFonts w:ascii="Arial" w:hAnsi="Arial" w:cs="Arial"/>
                <w:bCs/>
                <w:color w:val="000000"/>
              </w:rPr>
              <w:t xml:space="preserve"> adı</w:t>
            </w:r>
          </w:p>
        </w:tc>
        <w:tc>
          <w:tcPr>
            <w:tcW w:w="404" w:type="dxa"/>
            <w:tcBorders>
              <w:top w:val="nil"/>
              <w:left w:val="nil"/>
              <w:bottom w:val="nil"/>
              <w:right w:val="nil"/>
            </w:tcBorders>
            <w:shd w:val="clear" w:color="000000" w:fill="FFFFFF"/>
            <w:vAlign w:val="center"/>
            <w:hideMark/>
          </w:tcPr>
          <w:p w:rsidR="00361E2C" w:rsidRPr="005A0657" w:rsidRDefault="00361E2C" w:rsidP="00426163">
            <w:pPr>
              <w:jc w:val="center"/>
              <w:rPr>
                <w:rFonts w:ascii="Arial" w:hAnsi="Arial" w:cs="Arial"/>
                <w:bCs/>
                <w:color w:val="000000"/>
                <w:sz w:val="18"/>
                <w:szCs w:val="18"/>
              </w:rPr>
            </w:pPr>
            <w:r w:rsidRPr="005A0657">
              <w:rPr>
                <w:rFonts w:ascii="Arial" w:hAnsi="Arial" w:cs="Arial"/>
                <w:bCs/>
                <w:color w:val="000000"/>
                <w:sz w:val="18"/>
                <w:szCs w:val="18"/>
              </w:rPr>
              <w:t>:</w:t>
            </w:r>
          </w:p>
        </w:tc>
        <w:tc>
          <w:tcPr>
            <w:tcW w:w="6237" w:type="dxa"/>
            <w:gridSpan w:val="5"/>
            <w:tcBorders>
              <w:top w:val="nil"/>
              <w:left w:val="nil"/>
              <w:bottom w:val="nil"/>
              <w:right w:val="nil"/>
            </w:tcBorders>
            <w:shd w:val="clear" w:color="000000" w:fill="FFFFFF"/>
            <w:vAlign w:val="center"/>
            <w:hideMark/>
          </w:tcPr>
          <w:p w:rsidR="00361E2C" w:rsidRPr="00C82750" w:rsidRDefault="00361E2C" w:rsidP="00426163">
            <w:pPr>
              <w:jc w:val="center"/>
              <w:rPr>
                <w:rFonts w:ascii="Arial" w:hAnsi="Arial" w:cs="Arial"/>
                <w:bCs/>
                <w:color w:val="000000"/>
              </w:rPr>
            </w:pPr>
            <w:r w:rsidRPr="00C82750">
              <w:rPr>
                <w:rFonts w:ascii="Arial" w:hAnsi="Arial" w:cs="Arial"/>
                <w:bCs/>
                <w:color w:val="000000"/>
              </w:rPr>
              <w:t>BÜYÜKKÖY BELEDİYESİ</w:t>
            </w:r>
          </w:p>
        </w:tc>
        <w:tc>
          <w:tcPr>
            <w:tcW w:w="229" w:type="dxa"/>
            <w:gridSpan w:val="2"/>
            <w:tcBorders>
              <w:top w:val="nil"/>
              <w:left w:val="nil"/>
              <w:bottom w:val="nil"/>
              <w:right w:val="nil"/>
            </w:tcBorders>
            <w:shd w:val="clear" w:color="000000" w:fill="FFFFFF"/>
            <w:vAlign w:val="center"/>
            <w:hideMark/>
          </w:tcPr>
          <w:p w:rsidR="00361E2C" w:rsidRPr="005A0657" w:rsidRDefault="00361E2C" w:rsidP="00426163">
            <w:pPr>
              <w:jc w:val="center"/>
              <w:rPr>
                <w:rFonts w:ascii="Arial" w:hAnsi="Arial" w:cs="Arial"/>
                <w:bCs/>
                <w:color w:val="000000"/>
                <w:sz w:val="18"/>
                <w:szCs w:val="18"/>
              </w:rPr>
            </w:pPr>
          </w:p>
        </w:tc>
        <w:tc>
          <w:tcPr>
            <w:tcW w:w="4001" w:type="dxa"/>
            <w:gridSpan w:val="2"/>
            <w:tcBorders>
              <w:top w:val="nil"/>
              <w:left w:val="nil"/>
              <w:bottom w:val="nil"/>
              <w:right w:val="nil"/>
            </w:tcBorders>
            <w:shd w:val="clear" w:color="000000" w:fill="FFFFFF"/>
            <w:vAlign w:val="center"/>
            <w:hideMark/>
          </w:tcPr>
          <w:p w:rsidR="00361E2C" w:rsidRPr="005A0657" w:rsidRDefault="00361E2C" w:rsidP="00426163">
            <w:pPr>
              <w:jc w:val="center"/>
              <w:rPr>
                <w:rFonts w:ascii="Arial" w:hAnsi="Arial" w:cs="Arial"/>
                <w:bCs/>
                <w:color w:val="000000"/>
                <w:sz w:val="18"/>
                <w:szCs w:val="18"/>
              </w:rPr>
            </w:pP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bCs/>
                <w:color w:val="000000"/>
                <w:sz w:val="18"/>
                <w:szCs w:val="18"/>
              </w:rPr>
            </w:pPr>
            <w:r w:rsidRPr="005A0657">
              <w:rPr>
                <w:rFonts w:ascii="Arial" w:hAnsi="Arial" w:cs="Arial"/>
                <w:bCs/>
                <w:color w:val="000000"/>
                <w:sz w:val="18"/>
                <w:szCs w:val="18"/>
              </w:rPr>
              <w:t>Hesap Kodu</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jc w:val="center"/>
              <w:rPr>
                <w:rFonts w:ascii="Arial" w:hAnsi="Arial" w:cs="Arial"/>
                <w:bCs/>
                <w:color w:val="000000"/>
                <w:sz w:val="18"/>
                <w:szCs w:val="18"/>
              </w:rPr>
            </w:pPr>
            <w:r w:rsidRPr="005A0657">
              <w:rPr>
                <w:rFonts w:ascii="Arial" w:hAnsi="Arial" w:cs="Arial"/>
                <w:bCs/>
                <w:color w:val="000000"/>
                <w:sz w:val="18"/>
                <w:szCs w:val="18"/>
              </w:rPr>
              <w:t>Hesap Adı</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bCs/>
                <w:color w:val="000000"/>
                <w:sz w:val="18"/>
                <w:szCs w:val="18"/>
              </w:rPr>
            </w:pPr>
            <w:r w:rsidRPr="005A0657">
              <w:rPr>
                <w:rFonts w:ascii="Arial" w:hAnsi="Arial" w:cs="Arial"/>
                <w:bCs/>
                <w:color w:val="000000"/>
                <w:sz w:val="18"/>
                <w:szCs w:val="18"/>
              </w:rPr>
              <w:t>Alacak Kalanı</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bCs/>
                <w:color w:val="000000"/>
                <w:sz w:val="18"/>
                <w:szCs w:val="18"/>
              </w:rPr>
            </w:pPr>
            <w:r w:rsidRPr="005A0657">
              <w:rPr>
                <w:rFonts w:ascii="Arial" w:hAnsi="Arial" w:cs="Arial"/>
                <w:bCs/>
                <w:color w:val="000000"/>
                <w:sz w:val="18"/>
                <w:szCs w:val="18"/>
              </w:rPr>
              <w:t>800</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bCs/>
                <w:color w:val="000000"/>
                <w:sz w:val="18"/>
                <w:szCs w:val="18"/>
              </w:rPr>
            </w:pPr>
            <w:r w:rsidRPr="005A0657">
              <w:rPr>
                <w:rFonts w:ascii="Arial" w:hAnsi="Arial" w:cs="Arial"/>
                <w:bCs/>
                <w:color w:val="000000"/>
                <w:sz w:val="18"/>
                <w:szCs w:val="18"/>
              </w:rPr>
              <w:t>BÜTÇE GELİRLERİ HESABI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bCs/>
                <w:color w:val="000000"/>
                <w:sz w:val="18"/>
                <w:szCs w:val="18"/>
              </w:rPr>
            </w:pPr>
            <w:r w:rsidRPr="005A0657">
              <w:rPr>
                <w:rFonts w:ascii="Arial" w:hAnsi="Arial" w:cs="Arial"/>
                <w:bCs/>
                <w:color w:val="000000"/>
                <w:sz w:val="18"/>
                <w:szCs w:val="18"/>
              </w:rPr>
              <w:t>886.881,84</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800.01.02.09.51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Bina Vergisi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29.138,25</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800.01.02.09.53</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Arazi Vergisi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7.470,14</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800.01.02.09.54</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Çevre Temizlik Vergisi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13.329,33</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800.01.03.02.51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Haberleşme Vergisi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732,19</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800.01.03.02.52</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Elektrik ve Havagazı Tüketim Vergisi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23.319,73</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lastRenderedPageBreak/>
              <w:t>800.01.03.09.53</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İlan ve Reklam Vergisi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270,00</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800.01.06.09.54</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İşyeri Açma İzni Harcı</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20,00</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800.01.06.09.99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Diğer Harçlar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165,00</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800.01.09.01.01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Kaldırılan Vergi Artıkları</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36,94</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800.03.01.01.01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Şartname, Basılı Evrak, Form Satış Gelirleri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1.840,00</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800.03.01.02.58</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Su Hizmetlerine İlişkin Gelirler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17.003,95</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800.03.01.02.59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Ulaştırma Hizmetlerine İlişkin Gelirler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22.109,80</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800.03.01.02.99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Diğer hizmet gelirleri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2.900,67</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800.03.06.01.99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Diğer Taşınmaz Kira Gelirleri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14.221,19</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800.03.09.09.99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Diğer Çeşitli Teşebbüs ve Mülkiyet Gelirleri</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36.442,33</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800.05.01.09.99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Diğer Faizler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552,35</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800.05.02.02.51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Merkezi idare Vergi Gelirlerinden Alınan Paylar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709.450,14</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800.05.03.04.01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Vergi ve Diğer Amme Alacakları Gecikme Zamları</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1.122,21</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800.05.03.04.99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Diğer Vergi Cezaları</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5.997,98</w:t>
            </w:r>
          </w:p>
        </w:tc>
      </w:tr>
      <w:tr w:rsidR="00361E2C" w:rsidRPr="005A0657" w:rsidTr="00742740">
        <w:trPr>
          <w:gridAfter w:val="1"/>
          <w:wAfter w:w="2515" w:type="dxa"/>
          <w:trHeight w:val="810"/>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800.05.03.09.02</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Zamanında Ödenmeyen Ücret Gelirlerinden Alınacak Gecikme Zamları</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69,64</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800.05.09.01.01</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İrat Kaydedilecek Nakdi Teminatlar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500,00</w:t>
            </w:r>
          </w:p>
        </w:tc>
      </w:tr>
      <w:tr w:rsidR="00361E2C" w:rsidRPr="005A0657" w:rsidTr="00742740">
        <w:trPr>
          <w:gridAfter w:val="1"/>
          <w:wAfter w:w="2515" w:type="dxa"/>
          <w:trHeight w:val="499"/>
        </w:trPr>
        <w:tc>
          <w:tcPr>
            <w:tcW w:w="2613"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center"/>
              <w:rPr>
                <w:rFonts w:ascii="Arial" w:hAnsi="Arial" w:cs="Arial"/>
                <w:color w:val="000000"/>
                <w:sz w:val="18"/>
                <w:szCs w:val="18"/>
              </w:rPr>
            </w:pPr>
            <w:r w:rsidRPr="005A0657">
              <w:rPr>
                <w:rFonts w:ascii="Arial" w:hAnsi="Arial" w:cs="Arial"/>
                <w:color w:val="000000"/>
                <w:sz w:val="18"/>
                <w:szCs w:val="18"/>
              </w:rPr>
              <w:t>800.05.09.01.99</w:t>
            </w:r>
          </w:p>
        </w:tc>
        <w:tc>
          <w:tcPr>
            <w:tcW w:w="5592" w:type="dxa"/>
            <w:gridSpan w:val="3"/>
            <w:tcBorders>
              <w:top w:val="single" w:sz="4" w:space="0" w:color="000000"/>
              <w:left w:val="nil"/>
              <w:bottom w:val="single" w:sz="4" w:space="0" w:color="000000"/>
              <w:right w:val="nil"/>
            </w:tcBorders>
            <w:shd w:val="clear" w:color="000000" w:fill="FFFFFF"/>
            <w:vAlign w:val="center"/>
            <w:hideMark/>
          </w:tcPr>
          <w:p w:rsidR="00361E2C" w:rsidRPr="005A0657" w:rsidRDefault="00361E2C" w:rsidP="00361E2C">
            <w:pPr>
              <w:rPr>
                <w:rFonts w:ascii="Arial" w:hAnsi="Arial" w:cs="Arial"/>
                <w:color w:val="000000"/>
                <w:sz w:val="18"/>
                <w:szCs w:val="18"/>
              </w:rPr>
            </w:pPr>
            <w:r w:rsidRPr="005A0657">
              <w:rPr>
                <w:rFonts w:ascii="Arial" w:hAnsi="Arial" w:cs="Arial"/>
                <w:color w:val="000000"/>
                <w:sz w:val="18"/>
                <w:szCs w:val="18"/>
              </w:rPr>
              <w:t>Yukarıda Tanımlanmayan Diğer Çeşitli Gelirler</w:t>
            </w:r>
          </w:p>
        </w:tc>
        <w:tc>
          <w:tcPr>
            <w:tcW w:w="171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190,00</w:t>
            </w:r>
          </w:p>
        </w:tc>
      </w:tr>
      <w:tr w:rsidR="00361E2C" w:rsidRPr="005A0657" w:rsidTr="00742740">
        <w:trPr>
          <w:gridAfter w:val="1"/>
          <w:wAfter w:w="2515" w:type="dxa"/>
          <w:trHeight w:val="499"/>
        </w:trPr>
        <w:tc>
          <w:tcPr>
            <w:tcW w:w="8205" w:type="dxa"/>
            <w:gridSpan w:val="10"/>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1E2C" w:rsidRPr="005A0657" w:rsidRDefault="00742740" w:rsidP="00361E2C">
            <w:pPr>
              <w:jc w:val="right"/>
              <w:rPr>
                <w:rFonts w:ascii="Arial" w:hAnsi="Arial" w:cs="Arial"/>
                <w:bCs/>
                <w:color w:val="000000"/>
                <w:sz w:val="18"/>
                <w:szCs w:val="18"/>
              </w:rPr>
            </w:pPr>
            <w:r w:rsidRPr="005A0657">
              <w:rPr>
                <w:rFonts w:ascii="Arial" w:hAnsi="Arial" w:cs="Arial"/>
                <w:bCs/>
                <w:color w:val="000000"/>
                <w:sz w:val="18"/>
                <w:szCs w:val="18"/>
              </w:rPr>
              <w:t>TOPLAM:</w:t>
            </w:r>
            <w:r w:rsidR="00361E2C" w:rsidRPr="005A0657">
              <w:rPr>
                <w:rFonts w:ascii="Arial" w:hAnsi="Arial" w:cs="Arial"/>
                <w:bCs/>
                <w:color w:val="000000"/>
                <w:sz w:val="18"/>
                <w:szCs w:val="18"/>
              </w:rPr>
              <w:t xml:space="preserve"> </w:t>
            </w:r>
          </w:p>
        </w:tc>
        <w:tc>
          <w:tcPr>
            <w:tcW w:w="1715" w:type="dxa"/>
            <w:gridSpan w:val="3"/>
            <w:tcBorders>
              <w:top w:val="single" w:sz="4" w:space="0" w:color="000000"/>
              <w:left w:val="nil"/>
              <w:bottom w:val="single" w:sz="4" w:space="0" w:color="000000"/>
              <w:right w:val="single" w:sz="4" w:space="0" w:color="000000"/>
            </w:tcBorders>
            <w:shd w:val="clear" w:color="000000" w:fill="FFFFFF"/>
            <w:vAlign w:val="center"/>
            <w:hideMark/>
          </w:tcPr>
          <w:p w:rsidR="00361E2C" w:rsidRPr="005A0657" w:rsidRDefault="00361E2C" w:rsidP="00361E2C">
            <w:pPr>
              <w:jc w:val="right"/>
              <w:rPr>
                <w:rFonts w:ascii="Arial" w:hAnsi="Arial" w:cs="Arial"/>
                <w:color w:val="000000"/>
                <w:sz w:val="18"/>
                <w:szCs w:val="18"/>
              </w:rPr>
            </w:pPr>
            <w:r w:rsidRPr="005A0657">
              <w:rPr>
                <w:rFonts w:ascii="Arial" w:hAnsi="Arial" w:cs="Arial"/>
                <w:color w:val="000000"/>
                <w:sz w:val="18"/>
                <w:szCs w:val="18"/>
              </w:rPr>
              <w:t>886.881,84</w:t>
            </w:r>
          </w:p>
        </w:tc>
      </w:tr>
    </w:tbl>
    <w:p w:rsidR="00917F24" w:rsidRPr="005A0657" w:rsidRDefault="00917F24" w:rsidP="00685AD7">
      <w:pPr>
        <w:ind w:firstLine="708"/>
        <w:jc w:val="both"/>
        <w:rPr>
          <w:rFonts w:ascii="Tahoma" w:hAnsi="Tahoma" w:cs="Tahoma"/>
          <w:sz w:val="22"/>
          <w:szCs w:val="22"/>
        </w:rPr>
      </w:pPr>
    </w:p>
    <w:p w:rsidR="00917F24" w:rsidRPr="005A0657" w:rsidRDefault="00917F24" w:rsidP="00685AD7">
      <w:pPr>
        <w:ind w:firstLine="708"/>
        <w:jc w:val="both"/>
        <w:rPr>
          <w:rFonts w:ascii="Tahoma" w:hAnsi="Tahoma" w:cs="Tahoma"/>
          <w:sz w:val="22"/>
          <w:szCs w:val="22"/>
        </w:rPr>
      </w:pPr>
    </w:p>
    <w:tbl>
      <w:tblPr>
        <w:tblW w:w="9680" w:type="dxa"/>
        <w:tblInd w:w="55" w:type="dxa"/>
        <w:tblCellMar>
          <w:left w:w="70" w:type="dxa"/>
          <w:right w:w="70" w:type="dxa"/>
        </w:tblCellMar>
        <w:tblLook w:val="04A0"/>
      </w:tblPr>
      <w:tblGrid>
        <w:gridCol w:w="420"/>
        <w:gridCol w:w="420"/>
        <w:gridCol w:w="420"/>
        <w:gridCol w:w="333"/>
        <w:gridCol w:w="360"/>
        <w:gridCol w:w="610"/>
        <w:gridCol w:w="530"/>
        <w:gridCol w:w="481"/>
        <w:gridCol w:w="295"/>
        <w:gridCol w:w="1645"/>
        <w:gridCol w:w="1431"/>
        <w:gridCol w:w="2735"/>
      </w:tblGrid>
      <w:tr w:rsidR="00DC47D6" w:rsidRPr="005A0657" w:rsidTr="00DC47D6">
        <w:trPr>
          <w:trHeight w:val="495"/>
        </w:trPr>
        <w:tc>
          <w:tcPr>
            <w:tcW w:w="9680" w:type="dxa"/>
            <w:gridSpan w:val="12"/>
            <w:tcBorders>
              <w:top w:val="nil"/>
              <w:left w:val="nil"/>
              <w:bottom w:val="nil"/>
              <w:right w:val="nil"/>
            </w:tcBorders>
            <w:shd w:val="clear" w:color="000000" w:fill="FFFFFF"/>
            <w:vAlign w:val="center"/>
            <w:hideMark/>
          </w:tcPr>
          <w:p w:rsidR="00DC47D6" w:rsidRPr="005A0657" w:rsidRDefault="00DC47D6" w:rsidP="00DC47D6">
            <w:pPr>
              <w:jc w:val="center"/>
              <w:rPr>
                <w:rFonts w:ascii="Arial" w:hAnsi="Arial" w:cs="Arial"/>
                <w:bCs/>
                <w:color w:val="000000"/>
                <w:sz w:val="28"/>
                <w:szCs w:val="28"/>
              </w:rPr>
            </w:pPr>
            <w:r w:rsidRPr="005A0657">
              <w:rPr>
                <w:rFonts w:ascii="Arial" w:hAnsi="Arial" w:cs="Arial"/>
                <w:bCs/>
                <w:color w:val="000000"/>
                <w:sz w:val="28"/>
                <w:szCs w:val="28"/>
              </w:rPr>
              <w:t xml:space="preserve">01.01.2012-31.12.2012 TARİHLİ </w:t>
            </w:r>
            <w:r w:rsidR="00742740" w:rsidRPr="005A0657">
              <w:rPr>
                <w:rFonts w:ascii="Arial" w:hAnsi="Arial" w:cs="Arial"/>
                <w:bCs/>
                <w:color w:val="000000"/>
                <w:sz w:val="28"/>
                <w:szCs w:val="28"/>
              </w:rPr>
              <w:t>GELİR MİZANİ</w:t>
            </w:r>
          </w:p>
        </w:tc>
      </w:tr>
      <w:tr w:rsidR="00DC47D6" w:rsidRPr="005A0657" w:rsidTr="00742740">
        <w:trPr>
          <w:trHeight w:val="274"/>
        </w:trPr>
        <w:tc>
          <w:tcPr>
            <w:tcW w:w="420"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sz w:val="22"/>
                <w:szCs w:val="22"/>
              </w:rPr>
            </w:pPr>
          </w:p>
        </w:tc>
        <w:tc>
          <w:tcPr>
            <w:tcW w:w="420"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420"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333"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360"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610"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530"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481"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295" w:type="dxa"/>
            <w:tcBorders>
              <w:top w:val="nil"/>
              <w:left w:val="nil"/>
              <w:bottom w:val="nil"/>
              <w:right w:val="nil"/>
            </w:tcBorders>
            <w:shd w:val="clear" w:color="auto" w:fill="auto"/>
            <w:noWrap/>
            <w:vAlign w:val="bottom"/>
            <w:hideMark/>
          </w:tcPr>
          <w:p w:rsidR="00DC47D6" w:rsidRPr="005A0657" w:rsidRDefault="00DC47D6" w:rsidP="00DC47D6">
            <w:pPr>
              <w:rPr>
                <w:rFonts w:ascii="Arial" w:hAnsi="Arial" w:cs="Arial"/>
                <w:color w:val="000000"/>
              </w:rPr>
            </w:pPr>
          </w:p>
        </w:tc>
        <w:tc>
          <w:tcPr>
            <w:tcW w:w="1645" w:type="dxa"/>
            <w:tcBorders>
              <w:top w:val="nil"/>
              <w:left w:val="nil"/>
              <w:bottom w:val="nil"/>
              <w:right w:val="nil"/>
            </w:tcBorders>
            <w:shd w:val="clear" w:color="000000" w:fill="FFFFFF"/>
            <w:vAlign w:val="center"/>
            <w:hideMark/>
          </w:tcPr>
          <w:p w:rsidR="00DC47D6" w:rsidRPr="005A0657" w:rsidRDefault="00DC47D6" w:rsidP="00DC47D6">
            <w:pPr>
              <w:rPr>
                <w:rFonts w:ascii="Arial" w:hAnsi="Arial" w:cs="Arial"/>
                <w:bCs/>
                <w:color w:val="000000"/>
              </w:rPr>
            </w:pPr>
            <w:r w:rsidRPr="005A0657">
              <w:rPr>
                <w:rFonts w:ascii="Arial" w:hAnsi="Arial" w:cs="Arial"/>
                <w:bCs/>
                <w:color w:val="000000"/>
              </w:rPr>
              <w:t> </w:t>
            </w:r>
          </w:p>
        </w:tc>
        <w:tc>
          <w:tcPr>
            <w:tcW w:w="4166" w:type="dxa"/>
            <w:gridSpan w:val="2"/>
            <w:tcBorders>
              <w:top w:val="nil"/>
              <w:left w:val="nil"/>
              <w:bottom w:val="nil"/>
              <w:right w:val="nil"/>
            </w:tcBorders>
            <w:shd w:val="clear" w:color="000000" w:fill="FFFFFF"/>
            <w:vAlign w:val="center"/>
            <w:hideMark/>
          </w:tcPr>
          <w:p w:rsidR="00DC47D6" w:rsidRPr="005A0657" w:rsidRDefault="00DC47D6" w:rsidP="00DC47D6">
            <w:pPr>
              <w:rPr>
                <w:rFonts w:ascii="Arial" w:hAnsi="Arial" w:cs="Arial"/>
                <w:bCs/>
                <w:color w:val="000000"/>
              </w:rPr>
            </w:pPr>
            <w:r w:rsidRPr="005A0657">
              <w:rPr>
                <w:rFonts w:ascii="Arial" w:hAnsi="Arial" w:cs="Arial"/>
                <w:bCs/>
                <w:color w:val="000000"/>
              </w:rPr>
              <w:t> </w:t>
            </w:r>
          </w:p>
        </w:tc>
      </w:tr>
      <w:tr w:rsidR="00426163" w:rsidRPr="005A0657" w:rsidTr="00426163">
        <w:trPr>
          <w:trHeight w:val="795"/>
        </w:trPr>
        <w:tc>
          <w:tcPr>
            <w:tcW w:w="9680" w:type="dxa"/>
            <w:gridSpan w:val="12"/>
            <w:tcBorders>
              <w:top w:val="nil"/>
              <w:left w:val="nil"/>
              <w:bottom w:val="nil"/>
              <w:right w:val="nil"/>
            </w:tcBorders>
            <w:shd w:val="clear" w:color="000000" w:fill="FFFFFF"/>
            <w:vAlign w:val="center"/>
            <w:hideMark/>
          </w:tcPr>
          <w:p w:rsidR="00426163" w:rsidRPr="005A0657" w:rsidRDefault="00426163" w:rsidP="00426163">
            <w:pPr>
              <w:jc w:val="center"/>
              <w:rPr>
                <w:rFonts w:ascii="Arial" w:hAnsi="Arial" w:cs="Arial"/>
                <w:bCs/>
                <w:color w:val="000000"/>
                <w:sz w:val="28"/>
                <w:szCs w:val="28"/>
              </w:rPr>
            </w:pPr>
            <w:r w:rsidRPr="005A0657">
              <w:rPr>
                <w:rFonts w:ascii="Arial" w:hAnsi="Arial" w:cs="Arial"/>
                <w:bCs/>
                <w:color w:val="000000"/>
                <w:sz w:val="28"/>
                <w:szCs w:val="28"/>
              </w:rPr>
              <w:t>Kurumun Adı: BÜYÜKKÖY BELEDİYESİ</w:t>
            </w:r>
          </w:p>
          <w:p w:rsidR="00426163" w:rsidRPr="005A0657" w:rsidRDefault="00426163" w:rsidP="00426163">
            <w:pPr>
              <w:rPr>
                <w:rFonts w:ascii="Arial" w:hAnsi="Arial" w:cs="Arial"/>
                <w:bCs/>
                <w:color w:val="000000"/>
                <w:sz w:val="28"/>
                <w:szCs w:val="28"/>
              </w:rPr>
            </w:pPr>
            <w:r w:rsidRPr="005A0657">
              <w:rPr>
                <w:rFonts w:ascii="Arial" w:hAnsi="Arial" w:cs="Arial"/>
                <w:bCs/>
                <w:color w:val="000000"/>
                <w:sz w:val="28"/>
                <w:szCs w:val="28"/>
              </w:rPr>
              <w:t> </w:t>
            </w:r>
          </w:p>
        </w:tc>
      </w:tr>
      <w:tr w:rsidR="00DC47D6" w:rsidRPr="005A0657" w:rsidTr="00742740">
        <w:trPr>
          <w:trHeight w:val="690"/>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bCs/>
                <w:color w:val="000000"/>
              </w:rPr>
            </w:pPr>
            <w:r w:rsidRPr="005A0657">
              <w:rPr>
                <w:rFonts w:ascii="Arial" w:hAnsi="Arial" w:cs="Arial"/>
                <w:bCs/>
                <w:color w:val="000000"/>
              </w:rPr>
              <w:t>Hesap Kodu</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bCs/>
                <w:color w:val="000000"/>
              </w:rPr>
            </w:pPr>
            <w:r w:rsidRPr="005A0657">
              <w:rPr>
                <w:rFonts w:ascii="Arial" w:hAnsi="Arial" w:cs="Arial"/>
                <w:bCs/>
                <w:color w:val="000000"/>
              </w:rPr>
              <w:t>Hesap Adı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bCs/>
                <w:color w:val="000000"/>
              </w:rPr>
            </w:pPr>
            <w:r w:rsidRPr="005A0657">
              <w:rPr>
                <w:rFonts w:ascii="Arial" w:hAnsi="Arial" w:cs="Arial"/>
                <w:bCs/>
                <w:color w:val="000000"/>
              </w:rPr>
              <w:t>Borç Kalanı</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bCs/>
                <w:color w:val="000000"/>
              </w:rPr>
            </w:pPr>
            <w:r w:rsidRPr="005A0657">
              <w:rPr>
                <w:rFonts w:ascii="Arial" w:hAnsi="Arial" w:cs="Arial"/>
                <w:bCs/>
                <w:color w:val="000000"/>
              </w:rPr>
              <w:t>830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bCs/>
                <w:color w:val="000000"/>
              </w:rPr>
            </w:pPr>
            <w:r w:rsidRPr="005A0657">
              <w:rPr>
                <w:rFonts w:ascii="Arial" w:hAnsi="Arial" w:cs="Arial"/>
                <w:bCs/>
                <w:color w:val="000000"/>
              </w:rPr>
              <w:t>BÜTÇE GİDERLERİ HESABI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bCs/>
                <w:color w:val="000000"/>
              </w:rPr>
            </w:pPr>
            <w:r w:rsidRPr="005A0657">
              <w:rPr>
                <w:rFonts w:ascii="Arial" w:hAnsi="Arial" w:cs="Arial"/>
                <w:bCs/>
                <w:color w:val="000000"/>
              </w:rPr>
              <w:t>1.248.970,21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830.01.01.01.01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Temel Maaşlar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26.595,73</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830.01.01.02.01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Zamlar ve Tazminatlar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15.243,27</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830.01.01.03.01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Ödenekler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21.124,51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lastRenderedPageBreak/>
              <w:t>830.01.01.04.01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Sosyal Haklar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20.038,52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830.01.01.06.01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Ödül ve İkramiyeler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2.755,52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830.01.01.09.01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Personel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22,52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830.01.02.01.01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657 S.K. 4/B Sözleşmeli Personel Ücretleri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24.804,92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830.01.02.04.01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657 S.K. 4/B Sözleşmeli Personel Sosyal Hakları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11.347,24</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830.01.02.09.01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657 S.K. 4/B Sözleşmeli Personelin Diğer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3,36</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830.01.03.01.01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Sürekli İşçilerin Ücretleri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198.664,44</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830.01.03.02.01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Sürekli İşçilerin İhbar ve Kıdem Tazminatları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71.970,41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830.01.03.03.01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Sürekli İşçilerin Sosyal Hakları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84.777,15</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830.01.03.04.01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Sürekli İşçilerin Fazla Mesaileri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7.818,12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830.01.03.05.01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Sürekli İşçilerin Ödül ve İkramiyeleri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41.977,08</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830.01.05.01.51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Belediye Başkanına Yapılan Ödemeler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66.968,10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830.01.05.01.52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Belediye Meclis Üyelerine Yapılan Ödemeler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20.806,17</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830.02.01.06.02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Sağlık Primi Ödemeleri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4.279,97</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830.02.02.06.01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Sosyal Güvenlik Primi Ödemeleri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4.960,99</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830.02.03.04.01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İşsizlik Sigortası Fonuna</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6.228,00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830.02.03.06.01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Sosyal Güvenlik Primi Ödemeleri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62.278,55</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830.02.05.06.02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Sağlık Primi Ödemeleri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1.946,35</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830.03.01.09.01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 xml:space="preserve">Diğer Mal ve </w:t>
            </w:r>
            <w:r w:rsidR="00742740" w:rsidRPr="005A0657">
              <w:rPr>
                <w:rFonts w:ascii="Arial" w:hAnsi="Arial" w:cs="Arial"/>
                <w:color w:val="000000"/>
              </w:rPr>
              <w:t>Malzeme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8.239,70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830.03.02.01.01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Kırtasiye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2.083,36</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830.03.02.01.03</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Periyodik Yayın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642,06</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830.03.02.01.04</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Yayın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3.246,11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830.03.02.02.02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Temizlik Malzemesi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1.482,65</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830.03.02.03.01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Yakacak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7.110,00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830.03.02.03.02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 xml:space="preserve">Akaryakıt ve </w:t>
            </w:r>
            <w:r w:rsidR="00C82750" w:rsidRPr="005A0657">
              <w:rPr>
                <w:rFonts w:ascii="Arial" w:hAnsi="Arial" w:cs="Arial"/>
                <w:color w:val="000000"/>
              </w:rPr>
              <w:t>Yağ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94.389,28</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830.03.02.03.03</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Elektrik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15.646,00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830.03.02.05.01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Giyecek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475,81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830.03.02.09.90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Tüketim Mal ve Malzemesi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23.911,97</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lastRenderedPageBreak/>
              <w:t>830.03.03.01.01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Yurtiçi Geçici Görev Yollukları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3.751,02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830.03.04.02.90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Yasal Giderler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50,21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830.03.05.01.03</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Bilgisayar Hizmeti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5.350,00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830.03.05.01.05</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Harita Yapım ve Alım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4.900,00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830.03.05.01.90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Müşavir Firma ve Kişilere Ödemeler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872,20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830.03.05.02.01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Posta ve Telgraf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500,00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830.03.05.02.02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Telefon Abonelik ve Kullanım Ücretleri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2.668,90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830.03.05.02.03</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Bilgiye Abonelik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1.025,50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830.03.05.03.90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Taşıma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8.950,72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830.03.05.04.02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Sigorta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5.019,21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830.03.05.04.90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Tarifeye Bağlı Ödemeler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1.213,89</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830.03.06.01.01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Temsil, Ağırlama, Tören, Fuar, Organizasyon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1.010,19</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830.03.07.01.90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Dayanıklı Mal ve Malzeme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22.245,83</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830.03.07.03.01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Tefrişat Bakım ve Onarım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840,00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830.03.07.03.02</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Makine Teçhizat Bakım ve Onarım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1.175,00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830.03.07.03.03</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Taşıt Bakım ve Onarım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15.158,33</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830.03.07.03.04</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 xml:space="preserve">İş </w:t>
            </w:r>
            <w:r w:rsidR="00DE6B52" w:rsidRPr="005A0657">
              <w:rPr>
                <w:rFonts w:ascii="Arial" w:hAnsi="Arial" w:cs="Arial"/>
                <w:color w:val="000000"/>
              </w:rPr>
              <w:t>Makinesi</w:t>
            </w:r>
            <w:r w:rsidRPr="005A0657">
              <w:rPr>
                <w:rFonts w:ascii="Arial" w:hAnsi="Arial" w:cs="Arial"/>
                <w:color w:val="000000"/>
              </w:rPr>
              <w:t xml:space="preserve"> Onarım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74.589,15</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830.03.08.06.01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Yol  Bakım ve Onarımı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1.982,40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830.04.02.09.01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YTL Cinsinden Diğer İç Borç Faiz Giderleri</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21.529,11</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830.05.01.01.90</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Diğer Teşebbüslere</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139.218,09</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830.05.01.02.05</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Sosyal Güvenlik Kurumu'na</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57.840,48</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830.05.04.09.01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Hane Halkına Yapılan Diğer Transferler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2.250,00</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830.05.08.09.51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İller Bankasına Verilen Paylar</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21.604,12</w:t>
            </w:r>
          </w:p>
        </w:tc>
      </w:tr>
      <w:tr w:rsidR="00DC47D6" w:rsidRPr="005A0657" w:rsidTr="00742740">
        <w:trPr>
          <w:trHeight w:val="499"/>
        </w:trPr>
        <w:tc>
          <w:tcPr>
            <w:tcW w:w="1953"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DC47D6" w:rsidP="00DC47D6">
            <w:pPr>
              <w:jc w:val="center"/>
              <w:rPr>
                <w:rFonts w:ascii="Arial" w:hAnsi="Arial" w:cs="Arial"/>
                <w:color w:val="000000"/>
              </w:rPr>
            </w:pPr>
            <w:r w:rsidRPr="005A0657">
              <w:rPr>
                <w:rFonts w:ascii="Arial" w:hAnsi="Arial" w:cs="Arial"/>
                <w:color w:val="000000"/>
              </w:rPr>
              <w:t>830.06.01.02.01</w:t>
            </w:r>
          </w:p>
        </w:tc>
        <w:tc>
          <w:tcPr>
            <w:tcW w:w="499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rPr>
                <w:rFonts w:ascii="Arial" w:hAnsi="Arial" w:cs="Arial"/>
                <w:color w:val="000000"/>
              </w:rPr>
            </w:pPr>
            <w:r w:rsidRPr="005A0657">
              <w:rPr>
                <w:rFonts w:ascii="Arial" w:hAnsi="Arial" w:cs="Arial"/>
                <w:color w:val="000000"/>
              </w:rPr>
              <w:t xml:space="preserve">Büro </w:t>
            </w:r>
            <w:r w:rsidR="00DE6B52" w:rsidRPr="005A0657">
              <w:rPr>
                <w:rFonts w:ascii="Arial" w:hAnsi="Arial" w:cs="Arial"/>
                <w:color w:val="000000"/>
              </w:rPr>
              <w:t>Makineleri</w:t>
            </w:r>
            <w:r w:rsidRPr="005A0657">
              <w:rPr>
                <w:rFonts w:ascii="Arial" w:hAnsi="Arial" w:cs="Arial"/>
                <w:color w:val="000000"/>
              </w:rPr>
              <w:t xml:space="preserve"> Alımları</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3.388,00</w:t>
            </w:r>
          </w:p>
        </w:tc>
      </w:tr>
      <w:tr w:rsidR="00DC47D6" w:rsidRPr="005A0657" w:rsidTr="00426163">
        <w:trPr>
          <w:trHeight w:val="499"/>
        </w:trPr>
        <w:tc>
          <w:tcPr>
            <w:tcW w:w="6945" w:type="dxa"/>
            <w:gridSpan w:val="11"/>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47D6" w:rsidRPr="005A0657" w:rsidRDefault="00742740" w:rsidP="00426163">
            <w:pPr>
              <w:jc w:val="center"/>
              <w:rPr>
                <w:rFonts w:ascii="Tahoma" w:hAnsi="Tahoma" w:cs="Tahoma"/>
                <w:bCs/>
                <w:color w:val="000000"/>
                <w:sz w:val="16"/>
                <w:szCs w:val="16"/>
              </w:rPr>
            </w:pPr>
            <w:r w:rsidRPr="005A0657">
              <w:rPr>
                <w:rFonts w:ascii="Tahoma" w:hAnsi="Tahoma" w:cs="Tahoma"/>
                <w:bCs/>
                <w:color w:val="000000"/>
                <w:sz w:val="16"/>
                <w:szCs w:val="16"/>
              </w:rPr>
              <w:t>TOPLAM:</w:t>
            </w:r>
          </w:p>
        </w:tc>
        <w:tc>
          <w:tcPr>
            <w:tcW w:w="2735" w:type="dxa"/>
            <w:tcBorders>
              <w:top w:val="single" w:sz="4" w:space="0" w:color="000000"/>
              <w:left w:val="nil"/>
              <w:bottom w:val="single" w:sz="4" w:space="0" w:color="000000"/>
              <w:right w:val="single" w:sz="4" w:space="0" w:color="000000"/>
            </w:tcBorders>
            <w:shd w:val="clear" w:color="000000" w:fill="FFFFFF"/>
            <w:vAlign w:val="center"/>
            <w:hideMark/>
          </w:tcPr>
          <w:p w:rsidR="00DC47D6" w:rsidRPr="005A0657" w:rsidRDefault="00DC47D6" w:rsidP="00DC47D6">
            <w:pPr>
              <w:jc w:val="right"/>
              <w:rPr>
                <w:rFonts w:ascii="Arial" w:hAnsi="Arial" w:cs="Arial"/>
                <w:color w:val="000000"/>
              </w:rPr>
            </w:pPr>
            <w:r w:rsidRPr="005A0657">
              <w:rPr>
                <w:rFonts w:ascii="Arial" w:hAnsi="Arial" w:cs="Arial"/>
                <w:color w:val="000000"/>
              </w:rPr>
              <w:t>1.248.970,21</w:t>
            </w:r>
          </w:p>
        </w:tc>
      </w:tr>
    </w:tbl>
    <w:p w:rsidR="00DC47D6" w:rsidRPr="005A0657" w:rsidRDefault="00DC47D6" w:rsidP="00685AD7">
      <w:pPr>
        <w:ind w:firstLine="708"/>
        <w:jc w:val="both"/>
        <w:rPr>
          <w:rFonts w:ascii="Tahoma" w:hAnsi="Tahoma" w:cs="Tahoma"/>
          <w:sz w:val="22"/>
          <w:szCs w:val="22"/>
        </w:rPr>
      </w:pPr>
    </w:p>
    <w:p w:rsidR="00361266" w:rsidRPr="005A0657" w:rsidRDefault="00361266" w:rsidP="00685AD7">
      <w:pPr>
        <w:ind w:firstLine="708"/>
        <w:jc w:val="both"/>
        <w:rPr>
          <w:rFonts w:ascii="Tahoma" w:hAnsi="Tahoma" w:cs="Tahoma"/>
          <w:sz w:val="22"/>
          <w:szCs w:val="22"/>
        </w:rPr>
      </w:pPr>
    </w:p>
    <w:tbl>
      <w:tblPr>
        <w:tblW w:w="5000" w:type="pct"/>
        <w:tblCellMar>
          <w:left w:w="70" w:type="dxa"/>
          <w:right w:w="70" w:type="dxa"/>
        </w:tblCellMar>
        <w:tblLook w:val="04A0"/>
      </w:tblPr>
      <w:tblGrid>
        <w:gridCol w:w="411"/>
        <w:gridCol w:w="398"/>
        <w:gridCol w:w="386"/>
        <w:gridCol w:w="376"/>
        <w:gridCol w:w="370"/>
        <w:gridCol w:w="1896"/>
        <w:gridCol w:w="1836"/>
        <w:gridCol w:w="1784"/>
        <w:gridCol w:w="2588"/>
      </w:tblGrid>
      <w:tr w:rsidR="00361266" w:rsidRPr="005A0657" w:rsidTr="00016126">
        <w:trPr>
          <w:trHeight w:val="675"/>
        </w:trPr>
        <w:tc>
          <w:tcPr>
            <w:tcW w:w="5000" w:type="pct"/>
            <w:gridSpan w:val="9"/>
            <w:tcBorders>
              <w:top w:val="nil"/>
              <w:left w:val="nil"/>
              <w:bottom w:val="nil"/>
              <w:right w:val="nil"/>
            </w:tcBorders>
            <w:shd w:val="clear" w:color="000000" w:fill="FFFFFF"/>
            <w:vAlign w:val="center"/>
            <w:hideMark/>
          </w:tcPr>
          <w:p w:rsidR="00361266" w:rsidRPr="005A0657" w:rsidRDefault="00361266" w:rsidP="00361266">
            <w:pPr>
              <w:jc w:val="center"/>
              <w:rPr>
                <w:rFonts w:ascii="Tahoma" w:hAnsi="Tahoma" w:cs="Tahoma"/>
                <w:bCs/>
                <w:color w:val="000000"/>
                <w:sz w:val="28"/>
                <w:szCs w:val="28"/>
              </w:rPr>
            </w:pPr>
            <w:r w:rsidRPr="005A0657">
              <w:rPr>
                <w:rFonts w:ascii="Tahoma" w:hAnsi="Tahoma" w:cs="Tahoma"/>
                <w:bCs/>
                <w:color w:val="000000"/>
                <w:sz w:val="28"/>
                <w:szCs w:val="28"/>
              </w:rPr>
              <w:t>01.01.2012-31.12.2012 TARİHLİ EMANET HESAPLARI MİZANİ</w:t>
            </w:r>
          </w:p>
        </w:tc>
      </w:tr>
      <w:tr w:rsidR="00361266" w:rsidRPr="005A0657" w:rsidTr="00016126">
        <w:trPr>
          <w:trHeight w:val="274"/>
        </w:trPr>
        <w:tc>
          <w:tcPr>
            <w:tcW w:w="205"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198"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192"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187"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184"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944"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914"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888"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22"/>
                <w:szCs w:val="22"/>
              </w:rPr>
            </w:pPr>
          </w:p>
        </w:tc>
        <w:tc>
          <w:tcPr>
            <w:tcW w:w="1288" w:type="pct"/>
            <w:tcBorders>
              <w:top w:val="nil"/>
              <w:left w:val="nil"/>
              <w:bottom w:val="nil"/>
              <w:right w:val="nil"/>
            </w:tcBorders>
            <w:shd w:val="clear" w:color="auto" w:fill="auto"/>
            <w:noWrap/>
            <w:vAlign w:val="bottom"/>
            <w:hideMark/>
          </w:tcPr>
          <w:p w:rsidR="00361266" w:rsidRPr="005A0657" w:rsidRDefault="00361266" w:rsidP="00361266">
            <w:pPr>
              <w:rPr>
                <w:rFonts w:ascii="Calibri" w:hAnsi="Calibri" w:cs="Calibri"/>
                <w:color w:val="000000"/>
                <w:sz w:val="16"/>
                <w:szCs w:val="16"/>
              </w:rPr>
            </w:pPr>
          </w:p>
        </w:tc>
      </w:tr>
      <w:tr w:rsidR="00426163" w:rsidRPr="005A0657" w:rsidTr="00016126">
        <w:trPr>
          <w:trHeight w:val="750"/>
        </w:trPr>
        <w:tc>
          <w:tcPr>
            <w:tcW w:w="5000" w:type="pct"/>
            <w:gridSpan w:val="9"/>
            <w:tcBorders>
              <w:top w:val="nil"/>
              <w:left w:val="nil"/>
              <w:bottom w:val="nil"/>
              <w:right w:val="nil"/>
            </w:tcBorders>
            <w:shd w:val="clear" w:color="000000" w:fill="FFFFFF"/>
            <w:vAlign w:val="center"/>
            <w:hideMark/>
          </w:tcPr>
          <w:p w:rsidR="00426163" w:rsidRPr="005A0657" w:rsidRDefault="00426163" w:rsidP="00426163">
            <w:pPr>
              <w:jc w:val="center"/>
              <w:rPr>
                <w:rFonts w:ascii="Arial" w:hAnsi="Arial" w:cs="Arial"/>
                <w:bCs/>
                <w:color w:val="000000"/>
              </w:rPr>
            </w:pPr>
            <w:r w:rsidRPr="005A0657">
              <w:rPr>
                <w:rFonts w:ascii="Arial" w:hAnsi="Arial" w:cs="Arial"/>
                <w:bCs/>
                <w:color w:val="000000"/>
              </w:rPr>
              <w:lastRenderedPageBreak/>
              <w:t>Kurumun Adı: BÜYÜKKÖY BELEDİYESİ</w:t>
            </w:r>
          </w:p>
        </w:tc>
      </w:tr>
      <w:tr w:rsidR="00361266" w:rsidRPr="005A0657" w:rsidTr="00016126">
        <w:trPr>
          <w:trHeight w:val="36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Tahoma" w:hAnsi="Tahoma" w:cs="Tahoma"/>
                <w:bCs/>
                <w:color w:val="000000"/>
                <w:sz w:val="18"/>
                <w:szCs w:val="18"/>
              </w:rPr>
            </w:pPr>
            <w:r w:rsidRPr="007F3B22">
              <w:rPr>
                <w:rFonts w:ascii="Tahoma" w:hAnsi="Tahoma" w:cs="Tahoma"/>
                <w:bCs/>
                <w:color w:val="000000"/>
                <w:sz w:val="18"/>
                <w:szCs w:val="18"/>
              </w:rPr>
              <w:t>Hesap Kodu</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Tahoma" w:hAnsi="Tahoma" w:cs="Tahoma"/>
                <w:bCs/>
                <w:color w:val="000000"/>
                <w:sz w:val="18"/>
                <w:szCs w:val="18"/>
              </w:rPr>
            </w:pPr>
            <w:r w:rsidRPr="007F3B22">
              <w:rPr>
                <w:rFonts w:ascii="Tahoma" w:hAnsi="Tahoma" w:cs="Tahoma"/>
                <w:bCs/>
                <w:color w:val="000000"/>
                <w:sz w:val="18"/>
                <w:szCs w:val="18"/>
              </w:rPr>
              <w:t>Hesap Adı</w:t>
            </w:r>
          </w:p>
        </w:tc>
        <w:tc>
          <w:tcPr>
            <w:tcW w:w="1288" w:type="pct"/>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Tahoma" w:hAnsi="Tahoma" w:cs="Tahoma"/>
                <w:bCs/>
                <w:color w:val="000000"/>
                <w:sz w:val="18"/>
                <w:szCs w:val="18"/>
              </w:rPr>
            </w:pPr>
            <w:r w:rsidRPr="007F3B22">
              <w:rPr>
                <w:rFonts w:ascii="Tahoma" w:hAnsi="Tahoma" w:cs="Tahoma"/>
                <w:bCs/>
                <w:color w:val="000000"/>
                <w:sz w:val="18"/>
                <w:szCs w:val="18"/>
              </w:rPr>
              <w:t>Borç Tutarı</w:t>
            </w:r>
          </w:p>
        </w:tc>
      </w:tr>
      <w:tr w:rsidR="00361266" w:rsidRPr="005A0657" w:rsidTr="00016126">
        <w:trPr>
          <w:trHeight w:val="258"/>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320</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BÜTÇE EMANETLERİ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677.266,69</w:t>
            </w:r>
          </w:p>
        </w:tc>
      </w:tr>
      <w:tr w:rsidR="00361266" w:rsidRPr="005A0657" w:rsidTr="00016126">
        <w:trPr>
          <w:trHeight w:val="21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320.01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Cari Yıla (N) Ait Borçlar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283.537,64</w:t>
            </w:r>
          </w:p>
        </w:tc>
      </w:tr>
      <w:tr w:rsidR="00361266" w:rsidRPr="005A0657" w:rsidTr="00016126">
        <w:trPr>
          <w:trHeight w:val="309"/>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320.02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N-1 Yılına Ait Borçlar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364.265,96</w:t>
            </w:r>
          </w:p>
        </w:tc>
      </w:tr>
      <w:tr w:rsidR="00361266" w:rsidRPr="005A0657" w:rsidTr="00016126">
        <w:trPr>
          <w:trHeight w:val="290"/>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320.03</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N-2 Yılına Ait Borçlar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27.121,09</w:t>
            </w:r>
          </w:p>
        </w:tc>
      </w:tr>
      <w:tr w:rsidR="00361266" w:rsidRPr="005A0657" w:rsidTr="00016126">
        <w:trPr>
          <w:trHeight w:val="244"/>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320.04</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N-3 Yılına Ait Borçlar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1.171,00</w:t>
            </w:r>
          </w:p>
        </w:tc>
      </w:tr>
      <w:tr w:rsidR="00361266" w:rsidRPr="005A0657" w:rsidTr="00016126">
        <w:trPr>
          <w:trHeight w:val="34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320.05</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N-4 Yılına Ait Borçlar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1.171,00</w:t>
            </w:r>
          </w:p>
        </w:tc>
      </w:tr>
      <w:tr w:rsidR="00361266" w:rsidRPr="005A0657" w:rsidTr="00016126">
        <w:trPr>
          <w:trHeight w:val="18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330</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ALINAN DEPOZİTO VE TEMİNATLAR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11.799,00</w:t>
            </w:r>
          </w:p>
        </w:tc>
      </w:tr>
      <w:tr w:rsidR="00361266" w:rsidRPr="005A0657" w:rsidTr="00016126">
        <w:trPr>
          <w:trHeight w:val="276"/>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330.01.01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Geçici teminatlar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7.590,00</w:t>
            </w:r>
          </w:p>
        </w:tc>
      </w:tr>
      <w:tr w:rsidR="00361266" w:rsidRPr="005A0657" w:rsidTr="00016126">
        <w:trPr>
          <w:trHeight w:val="23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330.99.01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Su Depozitoları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3.709,00</w:t>
            </w:r>
          </w:p>
        </w:tc>
      </w:tr>
      <w:tr w:rsidR="00361266" w:rsidRPr="005A0657" w:rsidTr="00016126">
        <w:trPr>
          <w:trHeight w:val="213"/>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330.99.02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İcar Depozitoları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500,00</w:t>
            </w:r>
          </w:p>
        </w:tc>
      </w:tr>
      <w:tr w:rsidR="00361266" w:rsidRPr="005A0657" w:rsidTr="00016126">
        <w:trPr>
          <w:trHeight w:val="308"/>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333</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EMANETLER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30.135,88</w:t>
            </w:r>
          </w:p>
        </w:tc>
      </w:tr>
      <w:tr w:rsidR="00361266" w:rsidRPr="005A0657" w:rsidTr="00016126">
        <w:trPr>
          <w:trHeight w:val="274"/>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333.01.99</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Diğerleri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734,41</w:t>
            </w:r>
          </w:p>
        </w:tc>
      </w:tr>
      <w:tr w:rsidR="00361266" w:rsidRPr="005A0657" w:rsidTr="00016126">
        <w:trPr>
          <w:trHeight w:val="24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333.02.99</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Kişilere Ait Diğer Emanetler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30,00</w:t>
            </w:r>
          </w:p>
        </w:tc>
      </w:tr>
      <w:tr w:rsidR="00361266" w:rsidRPr="005A0657" w:rsidTr="00016126">
        <w:trPr>
          <w:trHeight w:val="209"/>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333.10.02.99</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 İşçi Sendikaları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28.693,10</w:t>
            </w:r>
          </w:p>
        </w:tc>
      </w:tr>
      <w:tr w:rsidR="00361266" w:rsidRPr="005A0657" w:rsidTr="00016126">
        <w:trPr>
          <w:trHeight w:val="305"/>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333.10.03.99</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 Memur Sendikaları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678,37</w:t>
            </w:r>
          </w:p>
        </w:tc>
      </w:tr>
      <w:tr w:rsidR="00361266" w:rsidRPr="005A0657" w:rsidTr="00016126">
        <w:trPr>
          <w:trHeight w:val="273"/>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360</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ÖDENECEK VERGİ VE FONLAR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130.414,62</w:t>
            </w:r>
          </w:p>
        </w:tc>
      </w:tr>
      <w:tr w:rsidR="00361266" w:rsidRPr="005A0657" w:rsidTr="00016126">
        <w:trPr>
          <w:trHeight w:val="240"/>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360.01.01.02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 Ücretler İle Ücret Sayılan Ödemelerden Yapılan Tevkifatlar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119.006,48</w:t>
            </w:r>
          </w:p>
        </w:tc>
      </w:tr>
      <w:tr w:rsidR="00361266" w:rsidRPr="005A0657" w:rsidTr="00016126">
        <w:trPr>
          <w:trHeight w:val="336"/>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360.03.01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Ücret ve Ücret Sayılan Ödemelere Ait Damga Vergisi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5.858,26</w:t>
            </w:r>
          </w:p>
        </w:tc>
      </w:tr>
      <w:tr w:rsidR="00361266" w:rsidRPr="005A0657" w:rsidTr="00016126">
        <w:trPr>
          <w:trHeight w:val="305"/>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360.03.09</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 Ödemelere Ait Damga Vergisi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5.399,88</w:t>
            </w:r>
          </w:p>
        </w:tc>
      </w:tr>
      <w:tr w:rsidR="00361266" w:rsidRPr="005A0657" w:rsidTr="00016126">
        <w:trPr>
          <w:trHeight w:val="27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360.04.02.04</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1/6 Oranında KDV Tevkifatı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150,00</w:t>
            </w:r>
          </w:p>
        </w:tc>
      </w:tr>
      <w:tr w:rsidR="00361266" w:rsidRPr="005A0657" w:rsidTr="00016126">
        <w:trPr>
          <w:trHeight w:val="226"/>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361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ÖDENECEK SOSYAL GÜVENLİK KESİNTİLERİ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248.448,60</w:t>
            </w:r>
          </w:p>
        </w:tc>
      </w:tr>
      <w:tr w:rsidR="00361266" w:rsidRPr="005A0657" w:rsidTr="00016126">
        <w:trPr>
          <w:trHeight w:val="195"/>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361.01.01.01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 16 Aylık Aidat Kesintisi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8.313,89</w:t>
            </w:r>
          </w:p>
        </w:tc>
      </w:tr>
      <w:tr w:rsidR="00361266" w:rsidRPr="005A0657" w:rsidTr="00016126">
        <w:trPr>
          <w:trHeight w:val="305"/>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361.01.02.01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 20 Aylık Aidatı Devlet Katkısı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10.382,64</w:t>
            </w:r>
          </w:p>
        </w:tc>
      </w:tr>
      <w:tr w:rsidR="00361266" w:rsidRPr="005A0657" w:rsidTr="00016126">
        <w:trPr>
          <w:trHeight w:val="258"/>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361.02.01.01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SSK Primi - İşçi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85.077,69</w:t>
            </w:r>
          </w:p>
        </w:tc>
      </w:tr>
      <w:tr w:rsidR="00361266" w:rsidRPr="005A0657" w:rsidTr="00016126">
        <w:trPr>
          <w:trHeight w:val="24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361.02.01.02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SSK Primi - İşveren</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138.446,11</w:t>
            </w:r>
          </w:p>
        </w:tc>
      </w:tr>
      <w:tr w:rsidR="00361266" w:rsidRPr="005A0657" w:rsidTr="00016126">
        <w:trPr>
          <w:trHeight w:val="11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361.10.02.03</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Genel Sağlık Sigortası Primi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6.228,27</w:t>
            </w:r>
          </w:p>
        </w:tc>
      </w:tr>
      <w:tr w:rsidR="00361266" w:rsidRPr="005A0657" w:rsidTr="00016126">
        <w:trPr>
          <w:trHeight w:val="43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362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 xml:space="preserve">FONLAR VEYA DİĞER KAMU </w:t>
            </w:r>
            <w:r w:rsidR="00742740" w:rsidRPr="007F3B22">
              <w:rPr>
                <w:rFonts w:ascii="Arial" w:hAnsi="Arial" w:cs="Arial"/>
                <w:bCs/>
                <w:color w:val="000000"/>
                <w:sz w:val="18"/>
                <w:szCs w:val="18"/>
              </w:rPr>
              <w:t>İDARELERİ ADINA</w:t>
            </w:r>
            <w:r w:rsidRPr="007F3B22">
              <w:rPr>
                <w:rFonts w:ascii="Arial" w:hAnsi="Arial" w:cs="Arial"/>
                <w:bCs/>
                <w:color w:val="000000"/>
                <w:sz w:val="18"/>
                <w:szCs w:val="18"/>
              </w:rPr>
              <w:t xml:space="preserve"> YAPILAN TAHSİLAT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31.007,31</w:t>
            </w:r>
          </w:p>
        </w:tc>
      </w:tr>
      <w:tr w:rsidR="00361266" w:rsidRPr="005A0657" w:rsidTr="00016126">
        <w:trPr>
          <w:trHeight w:val="273"/>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362.01.02.01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İşsizlik Sigortası Primi-İşçi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6.077,17</w:t>
            </w:r>
          </w:p>
        </w:tc>
      </w:tr>
      <w:tr w:rsidR="00361266" w:rsidRPr="005A0657" w:rsidTr="00016126">
        <w:trPr>
          <w:trHeight w:val="227"/>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362.01.02.02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İşsizlik Sigortası Primi-İşveren</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12.153,98</w:t>
            </w:r>
          </w:p>
        </w:tc>
      </w:tr>
      <w:tr w:rsidR="00361266" w:rsidRPr="005A0657" w:rsidTr="00016126">
        <w:trPr>
          <w:trHeight w:val="32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362.02.01.01.01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Kültür Payı (Bina)</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9.575,57</w:t>
            </w:r>
          </w:p>
        </w:tc>
      </w:tr>
      <w:tr w:rsidR="00361266" w:rsidRPr="005A0657" w:rsidTr="00016126">
        <w:trPr>
          <w:trHeight w:val="26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362.02.01.01.03</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Kültür Payı (Arazi)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3.200,59</w:t>
            </w:r>
          </w:p>
        </w:tc>
      </w:tr>
      <w:tr w:rsidR="00361266" w:rsidRPr="005A0657" w:rsidTr="00016126">
        <w:trPr>
          <w:trHeight w:val="253"/>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363</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KAMU İDARELERİ PAYLARI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1.901,01</w:t>
            </w:r>
          </w:p>
        </w:tc>
      </w:tr>
      <w:tr w:rsidR="00361266" w:rsidRPr="005A0657" w:rsidTr="00016126">
        <w:trPr>
          <w:trHeight w:val="275"/>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363.05.03</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İl Özel İdare Payları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1.901,01</w:t>
            </w:r>
          </w:p>
        </w:tc>
      </w:tr>
      <w:tr w:rsidR="00361266" w:rsidRPr="005A0657" w:rsidTr="00016126">
        <w:trPr>
          <w:trHeight w:val="41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368</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VADESİ GEÇMİŞ, ERTELENMİŞ VEYA TAKSİTLENDİRİLMİŞ VERGİ VE DİĞER YÜKÜMLÜLÜKLER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214.893,32</w:t>
            </w:r>
          </w:p>
        </w:tc>
      </w:tr>
      <w:tr w:rsidR="00361266" w:rsidRPr="005A0657" w:rsidTr="00016126">
        <w:trPr>
          <w:trHeight w:val="293"/>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368.01.01.01.02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 Ücretler İle Ücret Sayılan Ödemelerden Yapılan Tevkifatlar</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73.962,27</w:t>
            </w:r>
          </w:p>
        </w:tc>
      </w:tr>
      <w:tr w:rsidR="00361266" w:rsidRPr="005A0657" w:rsidTr="00016126">
        <w:trPr>
          <w:trHeight w:val="255"/>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368.01.03.01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Ücret ve Ücret Sayılan Ödemelere Ait Damga Vergisi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3.886,37</w:t>
            </w:r>
          </w:p>
        </w:tc>
      </w:tr>
      <w:tr w:rsidR="00361266" w:rsidRPr="005A0657" w:rsidTr="00016126">
        <w:trPr>
          <w:trHeight w:val="336"/>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368.01.03.09</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Diğer Ödemelere Ait Damga Vergisi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4.537,54</w:t>
            </w:r>
          </w:p>
        </w:tc>
      </w:tr>
      <w:tr w:rsidR="00361266" w:rsidRPr="005A0657" w:rsidTr="00016126">
        <w:trPr>
          <w:trHeight w:val="274"/>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368.01.04.02.02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1/3 Oranında KDV Tevkifatı</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771,00</w:t>
            </w:r>
          </w:p>
        </w:tc>
      </w:tr>
      <w:tr w:rsidR="00361266" w:rsidRPr="005A0657" w:rsidTr="00016126">
        <w:trPr>
          <w:trHeight w:val="279"/>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368.02.02.01.01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SSK Primi - İşçi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31.991,41</w:t>
            </w:r>
          </w:p>
        </w:tc>
      </w:tr>
      <w:tr w:rsidR="00361266" w:rsidRPr="005A0657" w:rsidTr="00016126">
        <w:trPr>
          <w:trHeight w:val="264"/>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368.02.02.01.02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SSK Primi - İşveren</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99.744,73</w:t>
            </w:r>
          </w:p>
        </w:tc>
      </w:tr>
      <w:tr w:rsidR="00361266" w:rsidRPr="005A0657" w:rsidTr="00016126">
        <w:trPr>
          <w:trHeight w:val="282"/>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372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KIDEM TAZMİNATI KARŞILIĞI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71.970,41</w:t>
            </w:r>
          </w:p>
        </w:tc>
      </w:tr>
      <w:tr w:rsidR="00361266" w:rsidRPr="005A0657" w:rsidTr="00016126">
        <w:trPr>
          <w:trHeight w:val="27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391</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HESAPLANAN KATMA DEĞER VERGİSİ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2.065,26</w:t>
            </w:r>
          </w:p>
        </w:tc>
      </w:tr>
      <w:tr w:rsidR="00361266" w:rsidRPr="005A0657" w:rsidTr="00016126">
        <w:trPr>
          <w:trHeight w:val="26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391.08</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%8 Hesaplanan Katma Değer Vergisi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1.258,81</w:t>
            </w:r>
          </w:p>
        </w:tc>
      </w:tr>
      <w:tr w:rsidR="00361266" w:rsidRPr="005A0657" w:rsidTr="00016126">
        <w:trPr>
          <w:trHeight w:val="241"/>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391.18</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%18 Hesaplanan Katma Değer Vergisi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806,45</w:t>
            </w:r>
          </w:p>
        </w:tc>
      </w:tr>
      <w:tr w:rsidR="00361266" w:rsidRPr="005A0657" w:rsidTr="00016126">
        <w:trPr>
          <w:trHeight w:val="183"/>
        </w:trPr>
        <w:tc>
          <w:tcPr>
            <w:tcW w:w="966" w:type="pct"/>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472</w:t>
            </w:r>
          </w:p>
        </w:tc>
        <w:tc>
          <w:tcPr>
            <w:tcW w:w="2746" w:type="pct"/>
            <w:gridSpan w:val="3"/>
            <w:tcBorders>
              <w:top w:val="single" w:sz="4" w:space="0" w:color="000000"/>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KIDEM TAZMİNATI KARŞILIĞI HESABI</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bCs/>
                <w:color w:val="000000"/>
                <w:sz w:val="18"/>
                <w:szCs w:val="18"/>
              </w:rPr>
            </w:pPr>
            <w:r w:rsidRPr="007F3B22">
              <w:rPr>
                <w:rFonts w:ascii="Arial" w:hAnsi="Arial" w:cs="Arial"/>
                <w:bCs/>
                <w:color w:val="000000"/>
                <w:sz w:val="18"/>
                <w:szCs w:val="18"/>
              </w:rPr>
              <w:t>215.758,14</w:t>
            </w:r>
          </w:p>
        </w:tc>
      </w:tr>
      <w:tr w:rsidR="00361266" w:rsidRPr="005A0657" w:rsidTr="00016126">
        <w:trPr>
          <w:trHeight w:val="359"/>
        </w:trPr>
        <w:tc>
          <w:tcPr>
            <w:tcW w:w="3712" w:type="pct"/>
            <w:gridSpan w:val="8"/>
            <w:tcBorders>
              <w:top w:val="single" w:sz="4" w:space="0" w:color="000000"/>
              <w:left w:val="single" w:sz="4" w:space="0" w:color="000000"/>
              <w:bottom w:val="single" w:sz="4" w:space="0" w:color="000000"/>
              <w:right w:val="single" w:sz="4" w:space="0" w:color="000000"/>
            </w:tcBorders>
            <w:shd w:val="clear" w:color="000000" w:fill="FFFFFF"/>
            <w:hideMark/>
          </w:tcPr>
          <w:p w:rsidR="00361266" w:rsidRPr="007F3B22" w:rsidRDefault="00426163" w:rsidP="00016126">
            <w:pPr>
              <w:jc w:val="center"/>
              <w:rPr>
                <w:rFonts w:ascii="Arial" w:hAnsi="Arial" w:cs="Arial"/>
                <w:bCs/>
                <w:color w:val="000000"/>
                <w:sz w:val="18"/>
                <w:szCs w:val="18"/>
              </w:rPr>
            </w:pPr>
            <w:r w:rsidRPr="007F3B22">
              <w:rPr>
                <w:rFonts w:ascii="Arial" w:hAnsi="Arial" w:cs="Arial"/>
                <w:bCs/>
                <w:color w:val="000000"/>
                <w:sz w:val="18"/>
                <w:szCs w:val="18"/>
              </w:rPr>
              <w:t>TOPLAM:</w:t>
            </w:r>
          </w:p>
        </w:tc>
        <w:tc>
          <w:tcPr>
            <w:tcW w:w="1288" w:type="pct"/>
            <w:tcBorders>
              <w:top w:val="nil"/>
              <w:left w:val="nil"/>
              <w:bottom w:val="single" w:sz="4" w:space="0" w:color="000000"/>
              <w:right w:val="single" w:sz="4" w:space="0" w:color="000000"/>
            </w:tcBorders>
            <w:shd w:val="clear" w:color="000000" w:fill="FFFFFF"/>
            <w:hideMark/>
          </w:tcPr>
          <w:p w:rsidR="00361266" w:rsidRPr="007F3B22" w:rsidRDefault="00361266" w:rsidP="00016126">
            <w:pPr>
              <w:jc w:val="center"/>
              <w:rPr>
                <w:rFonts w:ascii="Arial" w:hAnsi="Arial" w:cs="Arial"/>
                <w:color w:val="000000"/>
                <w:sz w:val="18"/>
                <w:szCs w:val="18"/>
              </w:rPr>
            </w:pPr>
            <w:r w:rsidRPr="007F3B22">
              <w:rPr>
                <w:rFonts w:ascii="Arial" w:hAnsi="Arial" w:cs="Arial"/>
                <w:color w:val="000000"/>
                <w:sz w:val="18"/>
                <w:szCs w:val="18"/>
              </w:rPr>
              <w:t>1.635.660,24</w:t>
            </w:r>
          </w:p>
        </w:tc>
      </w:tr>
    </w:tbl>
    <w:p w:rsidR="00361266" w:rsidRPr="005A0657" w:rsidRDefault="00361266" w:rsidP="00685AD7">
      <w:pPr>
        <w:ind w:firstLine="708"/>
        <w:jc w:val="both"/>
        <w:rPr>
          <w:rFonts w:ascii="Tahoma" w:hAnsi="Tahoma" w:cs="Tahoma"/>
          <w:sz w:val="22"/>
          <w:szCs w:val="22"/>
        </w:rPr>
      </w:pPr>
    </w:p>
    <w:tbl>
      <w:tblPr>
        <w:tblW w:w="9845" w:type="dxa"/>
        <w:tblInd w:w="55" w:type="dxa"/>
        <w:tblLayout w:type="fixed"/>
        <w:tblCellMar>
          <w:left w:w="70" w:type="dxa"/>
          <w:right w:w="70" w:type="dxa"/>
        </w:tblCellMar>
        <w:tblLook w:val="04A0"/>
      </w:tblPr>
      <w:tblGrid>
        <w:gridCol w:w="402"/>
        <w:gridCol w:w="402"/>
        <w:gridCol w:w="402"/>
        <w:gridCol w:w="220"/>
        <w:gridCol w:w="360"/>
        <w:gridCol w:w="931"/>
        <w:gridCol w:w="732"/>
        <w:gridCol w:w="617"/>
        <w:gridCol w:w="298"/>
        <w:gridCol w:w="1341"/>
        <w:gridCol w:w="484"/>
        <w:gridCol w:w="788"/>
        <w:gridCol w:w="78"/>
        <w:gridCol w:w="82"/>
        <w:gridCol w:w="1339"/>
        <w:gridCol w:w="19"/>
        <w:gridCol w:w="360"/>
        <w:gridCol w:w="345"/>
        <w:gridCol w:w="160"/>
        <w:gridCol w:w="485"/>
      </w:tblGrid>
      <w:tr w:rsidR="00C002AA" w:rsidRPr="005A0657" w:rsidTr="00D3366A">
        <w:trPr>
          <w:gridAfter w:val="3"/>
          <w:wAfter w:w="990" w:type="dxa"/>
          <w:trHeight w:val="495"/>
        </w:trPr>
        <w:tc>
          <w:tcPr>
            <w:tcW w:w="8855" w:type="dxa"/>
            <w:gridSpan w:val="17"/>
            <w:tcBorders>
              <w:top w:val="nil"/>
              <w:left w:val="nil"/>
              <w:bottom w:val="nil"/>
              <w:right w:val="nil"/>
            </w:tcBorders>
            <w:shd w:val="clear" w:color="000000" w:fill="FFFFFF"/>
            <w:vAlign w:val="center"/>
            <w:hideMark/>
          </w:tcPr>
          <w:p w:rsidR="00426163" w:rsidRPr="005A0657" w:rsidRDefault="00426163" w:rsidP="00C002AA">
            <w:pPr>
              <w:jc w:val="center"/>
              <w:rPr>
                <w:rFonts w:ascii="Arial" w:hAnsi="Arial" w:cs="Arial"/>
                <w:bCs/>
                <w:color w:val="000000"/>
                <w:sz w:val="28"/>
                <w:szCs w:val="28"/>
              </w:rPr>
            </w:pPr>
          </w:p>
          <w:p w:rsidR="00D3366A" w:rsidRDefault="00D3366A" w:rsidP="00C002AA">
            <w:pPr>
              <w:jc w:val="center"/>
              <w:rPr>
                <w:rFonts w:ascii="Arial" w:hAnsi="Arial" w:cs="Arial"/>
                <w:bCs/>
                <w:color w:val="000000"/>
                <w:sz w:val="28"/>
                <w:szCs w:val="28"/>
              </w:rPr>
            </w:pPr>
          </w:p>
          <w:p w:rsidR="00D3366A" w:rsidRDefault="00D3366A" w:rsidP="00C002AA">
            <w:pPr>
              <w:jc w:val="center"/>
              <w:rPr>
                <w:rFonts w:ascii="Arial" w:hAnsi="Arial" w:cs="Arial"/>
                <w:bCs/>
                <w:color w:val="000000"/>
                <w:sz w:val="28"/>
                <w:szCs w:val="28"/>
              </w:rPr>
            </w:pPr>
          </w:p>
          <w:p w:rsidR="00C002AA" w:rsidRPr="005A0657" w:rsidRDefault="00C002AA" w:rsidP="00C002AA">
            <w:pPr>
              <w:jc w:val="center"/>
              <w:rPr>
                <w:rFonts w:ascii="Arial" w:hAnsi="Arial" w:cs="Arial"/>
                <w:bCs/>
                <w:color w:val="000000"/>
                <w:sz w:val="28"/>
                <w:szCs w:val="28"/>
              </w:rPr>
            </w:pPr>
            <w:r w:rsidRPr="005A0657">
              <w:rPr>
                <w:rFonts w:ascii="Arial" w:hAnsi="Arial" w:cs="Arial"/>
                <w:bCs/>
                <w:color w:val="000000"/>
                <w:sz w:val="28"/>
                <w:szCs w:val="28"/>
              </w:rPr>
              <w:t>01.01.2012-31.12.2012 TARİHLİ KESİN MİZAN</w:t>
            </w:r>
          </w:p>
        </w:tc>
      </w:tr>
      <w:tr w:rsidR="00C002AA" w:rsidRPr="005A0657" w:rsidTr="00D3366A">
        <w:trPr>
          <w:gridAfter w:val="1"/>
          <w:wAfter w:w="485" w:type="dxa"/>
          <w:trHeight w:val="274"/>
        </w:trPr>
        <w:tc>
          <w:tcPr>
            <w:tcW w:w="402"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402"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402"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220"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360"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931"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732"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617"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2123" w:type="dxa"/>
            <w:gridSpan w:val="3"/>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788" w:type="dxa"/>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160" w:type="dxa"/>
            <w:gridSpan w:val="2"/>
            <w:tcBorders>
              <w:top w:val="nil"/>
              <w:left w:val="nil"/>
              <w:bottom w:val="nil"/>
              <w:right w:val="nil"/>
            </w:tcBorders>
            <w:shd w:val="clear" w:color="auto" w:fill="auto"/>
            <w:noWrap/>
            <w:vAlign w:val="bottom"/>
            <w:hideMark/>
          </w:tcPr>
          <w:p w:rsidR="00C002AA" w:rsidRPr="005A0657" w:rsidRDefault="00C002AA" w:rsidP="00C002AA">
            <w:pPr>
              <w:rPr>
                <w:rFonts w:ascii="Arial" w:hAnsi="Arial" w:cs="Arial"/>
                <w:color w:val="000000"/>
                <w:sz w:val="22"/>
                <w:szCs w:val="22"/>
              </w:rPr>
            </w:pPr>
          </w:p>
        </w:tc>
        <w:tc>
          <w:tcPr>
            <w:tcW w:w="1339" w:type="dxa"/>
            <w:tcBorders>
              <w:top w:val="nil"/>
              <w:left w:val="nil"/>
              <w:bottom w:val="nil"/>
              <w:right w:val="nil"/>
            </w:tcBorders>
            <w:shd w:val="clear" w:color="000000" w:fill="FFFFFF"/>
            <w:vAlign w:val="center"/>
            <w:hideMark/>
          </w:tcPr>
          <w:p w:rsidR="00C002AA" w:rsidRPr="005A0657" w:rsidRDefault="00C002AA" w:rsidP="00C002AA">
            <w:pPr>
              <w:rPr>
                <w:rFonts w:ascii="Arial" w:hAnsi="Arial" w:cs="Arial"/>
                <w:bCs/>
                <w:color w:val="000000"/>
                <w:sz w:val="16"/>
                <w:szCs w:val="16"/>
              </w:rPr>
            </w:pPr>
            <w:r w:rsidRPr="005A0657">
              <w:rPr>
                <w:rFonts w:ascii="Arial" w:hAnsi="Arial" w:cs="Arial"/>
                <w:bCs/>
                <w:color w:val="000000"/>
                <w:sz w:val="16"/>
                <w:szCs w:val="16"/>
              </w:rPr>
              <w:t> </w:t>
            </w:r>
          </w:p>
        </w:tc>
        <w:tc>
          <w:tcPr>
            <w:tcW w:w="724" w:type="dxa"/>
            <w:gridSpan w:val="3"/>
            <w:tcBorders>
              <w:top w:val="nil"/>
              <w:left w:val="nil"/>
              <w:bottom w:val="nil"/>
              <w:right w:val="nil"/>
            </w:tcBorders>
            <w:shd w:val="clear" w:color="000000" w:fill="FFFFFF"/>
            <w:vAlign w:val="center"/>
            <w:hideMark/>
          </w:tcPr>
          <w:p w:rsidR="00C002AA" w:rsidRPr="005A0657" w:rsidRDefault="00C002AA" w:rsidP="00C002AA">
            <w:pPr>
              <w:rPr>
                <w:rFonts w:ascii="Arial" w:hAnsi="Arial" w:cs="Arial"/>
                <w:bCs/>
                <w:color w:val="000000"/>
                <w:sz w:val="16"/>
                <w:szCs w:val="16"/>
              </w:rPr>
            </w:pPr>
            <w:r w:rsidRPr="005A0657">
              <w:rPr>
                <w:rFonts w:ascii="Arial" w:hAnsi="Arial" w:cs="Arial"/>
                <w:bCs/>
                <w:color w:val="000000"/>
                <w:sz w:val="16"/>
                <w:szCs w:val="16"/>
              </w:rPr>
              <w:t> </w:t>
            </w:r>
          </w:p>
        </w:tc>
        <w:tc>
          <w:tcPr>
            <w:tcW w:w="160" w:type="dxa"/>
            <w:tcBorders>
              <w:top w:val="nil"/>
              <w:left w:val="nil"/>
              <w:bottom w:val="nil"/>
              <w:right w:val="nil"/>
            </w:tcBorders>
            <w:shd w:val="clear" w:color="000000" w:fill="FFFFFF"/>
            <w:vAlign w:val="center"/>
            <w:hideMark/>
          </w:tcPr>
          <w:p w:rsidR="00C002AA" w:rsidRPr="005A0657" w:rsidRDefault="00C002AA" w:rsidP="00C002AA">
            <w:pPr>
              <w:jc w:val="center"/>
              <w:rPr>
                <w:rFonts w:ascii="Arial" w:hAnsi="Arial" w:cs="Arial"/>
                <w:bCs/>
                <w:color w:val="000000"/>
                <w:sz w:val="16"/>
                <w:szCs w:val="16"/>
              </w:rPr>
            </w:pPr>
            <w:r w:rsidRPr="005A0657">
              <w:rPr>
                <w:rFonts w:ascii="Arial" w:hAnsi="Arial" w:cs="Arial"/>
                <w:bCs/>
                <w:color w:val="000000"/>
                <w:sz w:val="16"/>
                <w:szCs w:val="16"/>
              </w:rPr>
              <w:t> </w:t>
            </w:r>
          </w:p>
        </w:tc>
      </w:tr>
      <w:tr w:rsidR="00426163" w:rsidRPr="005A0657" w:rsidTr="00D3366A">
        <w:trPr>
          <w:gridAfter w:val="1"/>
          <w:wAfter w:w="485" w:type="dxa"/>
          <w:trHeight w:val="645"/>
        </w:trPr>
        <w:tc>
          <w:tcPr>
            <w:tcW w:w="7055" w:type="dxa"/>
            <w:gridSpan w:val="13"/>
            <w:tcBorders>
              <w:top w:val="nil"/>
              <w:left w:val="nil"/>
              <w:bottom w:val="nil"/>
              <w:right w:val="nil"/>
            </w:tcBorders>
            <w:shd w:val="clear" w:color="000000" w:fill="FFFFFF"/>
            <w:vAlign w:val="center"/>
            <w:hideMark/>
          </w:tcPr>
          <w:p w:rsidR="00426163" w:rsidRPr="005A0657" w:rsidRDefault="00426163" w:rsidP="006E5598">
            <w:pPr>
              <w:jc w:val="center"/>
              <w:rPr>
                <w:rFonts w:ascii="Arial" w:hAnsi="Arial" w:cs="Arial"/>
                <w:bCs/>
                <w:color w:val="000000"/>
              </w:rPr>
            </w:pPr>
            <w:r w:rsidRPr="005A0657">
              <w:rPr>
                <w:rFonts w:ascii="Arial" w:hAnsi="Arial" w:cs="Arial"/>
                <w:bCs/>
                <w:color w:val="000000"/>
              </w:rPr>
              <w:t xml:space="preserve">Kurum </w:t>
            </w:r>
            <w:r w:rsidR="006E5598" w:rsidRPr="005A0657">
              <w:rPr>
                <w:rFonts w:ascii="Arial" w:hAnsi="Arial" w:cs="Arial"/>
                <w:bCs/>
                <w:color w:val="000000"/>
              </w:rPr>
              <w:t>Adı: BÜYÜKKÖY</w:t>
            </w:r>
            <w:r w:rsidRPr="005A0657">
              <w:rPr>
                <w:rFonts w:ascii="Arial" w:hAnsi="Arial" w:cs="Arial"/>
                <w:bCs/>
                <w:color w:val="000000"/>
              </w:rPr>
              <w:t xml:space="preserve"> BELEDİYESİ</w:t>
            </w:r>
          </w:p>
        </w:tc>
        <w:tc>
          <w:tcPr>
            <w:tcW w:w="1421" w:type="dxa"/>
            <w:gridSpan w:val="2"/>
            <w:tcBorders>
              <w:top w:val="nil"/>
              <w:left w:val="nil"/>
              <w:bottom w:val="nil"/>
              <w:right w:val="nil"/>
            </w:tcBorders>
            <w:shd w:val="clear" w:color="000000" w:fill="FFFFFF"/>
            <w:vAlign w:val="center"/>
            <w:hideMark/>
          </w:tcPr>
          <w:p w:rsidR="00426163" w:rsidRPr="005A0657" w:rsidRDefault="00426163" w:rsidP="00C002AA">
            <w:pPr>
              <w:rPr>
                <w:rFonts w:ascii="Arial" w:hAnsi="Arial" w:cs="Arial"/>
                <w:bCs/>
                <w:color w:val="000000"/>
                <w:sz w:val="16"/>
                <w:szCs w:val="16"/>
              </w:rPr>
            </w:pPr>
            <w:r w:rsidRPr="005A0657">
              <w:rPr>
                <w:rFonts w:ascii="Arial" w:hAnsi="Arial" w:cs="Arial"/>
                <w:bCs/>
                <w:color w:val="000000"/>
                <w:sz w:val="16"/>
                <w:szCs w:val="16"/>
              </w:rPr>
              <w:t> </w:t>
            </w:r>
          </w:p>
        </w:tc>
        <w:tc>
          <w:tcPr>
            <w:tcW w:w="724" w:type="dxa"/>
            <w:gridSpan w:val="3"/>
            <w:tcBorders>
              <w:top w:val="nil"/>
              <w:left w:val="nil"/>
              <w:bottom w:val="single" w:sz="4" w:space="0" w:color="000000"/>
              <w:right w:val="nil"/>
            </w:tcBorders>
            <w:shd w:val="clear" w:color="000000" w:fill="FFFFFF"/>
            <w:vAlign w:val="center"/>
            <w:hideMark/>
          </w:tcPr>
          <w:p w:rsidR="00426163" w:rsidRPr="005A0657" w:rsidRDefault="00426163" w:rsidP="00C002AA">
            <w:pPr>
              <w:rPr>
                <w:rFonts w:ascii="Arial" w:hAnsi="Arial" w:cs="Arial"/>
                <w:bCs/>
                <w:color w:val="000000"/>
                <w:sz w:val="16"/>
                <w:szCs w:val="16"/>
              </w:rPr>
            </w:pPr>
            <w:r w:rsidRPr="005A0657">
              <w:rPr>
                <w:rFonts w:ascii="Arial" w:hAnsi="Arial" w:cs="Arial"/>
                <w:bCs/>
                <w:color w:val="000000"/>
                <w:sz w:val="16"/>
                <w:szCs w:val="16"/>
              </w:rPr>
              <w:t> </w:t>
            </w:r>
          </w:p>
        </w:tc>
        <w:tc>
          <w:tcPr>
            <w:tcW w:w="160" w:type="dxa"/>
            <w:tcBorders>
              <w:top w:val="nil"/>
              <w:left w:val="nil"/>
              <w:bottom w:val="nil"/>
              <w:right w:val="nil"/>
            </w:tcBorders>
            <w:shd w:val="clear" w:color="000000" w:fill="FFFFFF"/>
            <w:vAlign w:val="center"/>
            <w:hideMark/>
          </w:tcPr>
          <w:p w:rsidR="00426163" w:rsidRPr="005A0657" w:rsidRDefault="00426163" w:rsidP="00C002AA">
            <w:pPr>
              <w:jc w:val="center"/>
              <w:rPr>
                <w:rFonts w:ascii="Arial" w:hAnsi="Arial" w:cs="Arial"/>
                <w:bCs/>
                <w:color w:val="000000"/>
                <w:sz w:val="16"/>
                <w:szCs w:val="16"/>
              </w:rPr>
            </w:pPr>
            <w:r w:rsidRPr="005A0657">
              <w:rPr>
                <w:rFonts w:ascii="Arial" w:hAnsi="Arial" w:cs="Arial"/>
                <w:bCs/>
                <w:color w:val="000000"/>
                <w:sz w:val="16"/>
                <w:szCs w:val="16"/>
              </w:rPr>
              <w:t> </w:t>
            </w:r>
          </w:p>
        </w:tc>
      </w:tr>
      <w:tr w:rsidR="00C002AA" w:rsidRPr="00C82750" w:rsidTr="00D3366A">
        <w:trPr>
          <w:trHeight w:val="705"/>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C002AA">
            <w:pPr>
              <w:jc w:val="center"/>
              <w:rPr>
                <w:rFonts w:ascii="Tahoma" w:hAnsi="Tahoma" w:cs="Tahoma"/>
                <w:bCs/>
                <w:color w:val="000000"/>
                <w:sz w:val="16"/>
                <w:szCs w:val="16"/>
              </w:rPr>
            </w:pPr>
            <w:r w:rsidRPr="00C82750">
              <w:rPr>
                <w:rFonts w:ascii="Tahoma" w:hAnsi="Tahoma" w:cs="Tahoma"/>
                <w:bCs/>
                <w:color w:val="000000"/>
                <w:sz w:val="16"/>
                <w:szCs w:val="16"/>
              </w:rPr>
              <w:t>Hesap Kodu</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center"/>
              <w:rPr>
                <w:rFonts w:ascii="Tahoma" w:hAnsi="Tahoma" w:cs="Tahoma"/>
                <w:bCs/>
                <w:color w:val="000000"/>
                <w:sz w:val="16"/>
                <w:szCs w:val="16"/>
              </w:rPr>
            </w:pPr>
            <w:r w:rsidRPr="00C82750">
              <w:rPr>
                <w:rFonts w:ascii="Tahoma" w:hAnsi="Tahoma" w:cs="Tahoma"/>
                <w:bCs/>
                <w:color w:val="000000"/>
                <w:sz w:val="16"/>
                <w:szCs w:val="16"/>
              </w:rPr>
              <w:t>Hesap Adı</w:t>
            </w:r>
          </w:p>
        </w:tc>
        <w:tc>
          <w:tcPr>
            <w:tcW w:w="1341" w:type="dxa"/>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center"/>
              <w:rPr>
                <w:rFonts w:ascii="Tahoma" w:hAnsi="Tahoma" w:cs="Tahoma"/>
                <w:bCs/>
                <w:color w:val="000000"/>
                <w:sz w:val="16"/>
                <w:szCs w:val="16"/>
              </w:rPr>
            </w:pPr>
            <w:r w:rsidRPr="00C82750">
              <w:rPr>
                <w:rFonts w:ascii="Tahoma" w:hAnsi="Tahoma" w:cs="Tahoma"/>
                <w:bCs/>
                <w:color w:val="000000"/>
                <w:sz w:val="16"/>
                <w:szCs w:val="16"/>
              </w:rPr>
              <w:t>Borç Tutarı</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center"/>
              <w:rPr>
                <w:rFonts w:ascii="Tahoma" w:hAnsi="Tahoma" w:cs="Tahoma"/>
                <w:bCs/>
                <w:color w:val="000000"/>
                <w:sz w:val="16"/>
                <w:szCs w:val="16"/>
              </w:rPr>
            </w:pPr>
            <w:r w:rsidRPr="00C82750">
              <w:rPr>
                <w:rFonts w:ascii="Tahoma" w:hAnsi="Tahoma" w:cs="Tahoma"/>
                <w:bCs/>
                <w:color w:val="000000"/>
                <w:sz w:val="16"/>
                <w:szCs w:val="16"/>
              </w:rPr>
              <w:t>Alacak Tutarı</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center"/>
              <w:rPr>
                <w:rFonts w:ascii="Tahoma" w:hAnsi="Tahoma" w:cs="Tahoma"/>
                <w:bCs/>
                <w:color w:val="000000"/>
                <w:sz w:val="16"/>
                <w:szCs w:val="16"/>
              </w:rPr>
            </w:pPr>
            <w:r w:rsidRPr="00C82750">
              <w:rPr>
                <w:rFonts w:ascii="Tahoma" w:hAnsi="Tahoma" w:cs="Tahoma"/>
                <w:bCs/>
                <w:color w:val="000000"/>
                <w:sz w:val="16"/>
                <w:szCs w:val="16"/>
              </w:rPr>
              <w:t>Borç Kalanı</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center"/>
              <w:rPr>
                <w:rFonts w:ascii="Tahoma" w:hAnsi="Tahoma" w:cs="Tahoma"/>
                <w:bCs/>
                <w:color w:val="000000"/>
                <w:sz w:val="16"/>
                <w:szCs w:val="16"/>
              </w:rPr>
            </w:pPr>
            <w:r w:rsidRPr="00C82750">
              <w:rPr>
                <w:rFonts w:ascii="Tahoma" w:hAnsi="Tahoma" w:cs="Tahoma"/>
                <w:bCs/>
                <w:color w:val="000000"/>
                <w:sz w:val="16"/>
                <w:szCs w:val="16"/>
              </w:rPr>
              <w:t>Alacak Kalanı</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102</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BANKA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785.403,84</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783.582,10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1.821,74</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103</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VERİLEN ÇEKLER VE GÖNDERME EMİRLERİ HESABI ( - )</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733.582,10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733.582,10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120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DE6B52" w:rsidP="00C002AA">
            <w:pPr>
              <w:rPr>
                <w:rFonts w:ascii="Tahoma" w:hAnsi="Tahoma" w:cs="Tahoma"/>
                <w:bCs/>
                <w:color w:val="000000"/>
                <w:sz w:val="16"/>
                <w:szCs w:val="16"/>
              </w:rPr>
            </w:pPr>
            <w:r w:rsidRPr="00C82750">
              <w:rPr>
                <w:rFonts w:ascii="Tahoma" w:hAnsi="Tahoma" w:cs="Tahoma"/>
                <w:bCs/>
                <w:color w:val="000000"/>
                <w:sz w:val="16"/>
                <w:szCs w:val="16"/>
              </w:rPr>
              <w:t>GELİRLERDEN ALACAKLAR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71.403,44</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50.012,96</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21.390,48</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121</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GELİRLERDEN TAKİPLİ ALACAKLAR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45.834,49</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15.946,90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29.887,59</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150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 xml:space="preserve">İLK MADDE VE </w:t>
            </w:r>
            <w:r w:rsidR="00DE6B52" w:rsidRPr="00C82750">
              <w:rPr>
                <w:rFonts w:ascii="Tahoma" w:hAnsi="Tahoma" w:cs="Tahoma"/>
                <w:bCs/>
                <w:color w:val="000000"/>
                <w:sz w:val="16"/>
                <w:szCs w:val="16"/>
              </w:rPr>
              <w:t>MALZEME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34.970,67</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34.970,67</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160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İŞ AVANS VE KREDİLERİ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500,00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500,00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190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DEVREDEN KATMA DEĞER VERGİSİ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309.746,33</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276.693,12</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33.053,21</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191</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İNDİRİLECEK KATMA DEĞER VERGİSİ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15.182,95</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15.182,95</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240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MALİ KURULUŞLARA YATIRILAN SERMAYELER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13.608,65</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13.608,65</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252</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BİNALAR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350.000,00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350.000,00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254</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TAŞITLAR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2.500,00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2.500,00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255</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DEMİRBAŞLAR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10.587,00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10.587,00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257</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BİRİKMİŞ AMORTİSMANLAR HESABI ( - )</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352.055,07</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352.055,07</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320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BÜTÇE EMANETLERİ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199.615,97</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438.441,33</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238.825,36</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330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ALINAN DEPOZİTO VE TEMİNATLAR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8.090,00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11.799,00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3.709,00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333</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EMANETLER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466,23</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30.135,88</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29.669,65</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360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ÖDENECEK VERGİ VE FONLAR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45.888,35</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130.414,62</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84.526,27</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361</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ÖDENECEK SOSYAL GÜVENLİK KESİNTİLERİ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11.219,26</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248.448,60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237.229,34</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362</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 xml:space="preserve">FONLAR VEYA DİĞER KAMU </w:t>
            </w:r>
            <w:r w:rsidR="00DE6B52" w:rsidRPr="00C82750">
              <w:rPr>
                <w:rFonts w:ascii="Tahoma" w:hAnsi="Tahoma" w:cs="Tahoma"/>
                <w:color w:val="000000"/>
                <w:sz w:val="16"/>
                <w:szCs w:val="16"/>
              </w:rPr>
              <w:t>İDARELERİ ADINA</w:t>
            </w:r>
            <w:r w:rsidRPr="00C82750">
              <w:rPr>
                <w:rFonts w:ascii="Tahoma" w:hAnsi="Tahoma" w:cs="Tahoma"/>
                <w:color w:val="000000"/>
                <w:sz w:val="16"/>
                <w:szCs w:val="16"/>
              </w:rPr>
              <w:t xml:space="preserve"> YAPILAN </w:t>
            </w:r>
            <w:r w:rsidR="00DE6B52" w:rsidRPr="00C82750">
              <w:rPr>
                <w:rFonts w:ascii="Tahoma" w:hAnsi="Tahoma" w:cs="Tahoma"/>
                <w:color w:val="000000"/>
                <w:sz w:val="16"/>
                <w:szCs w:val="16"/>
              </w:rPr>
              <w:t>TAHSİLÂT</w:t>
            </w:r>
            <w:r w:rsidRPr="00C82750">
              <w:rPr>
                <w:rFonts w:ascii="Tahoma" w:hAnsi="Tahoma" w:cs="Tahoma"/>
                <w:color w:val="000000"/>
                <w:sz w:val="16"/>
                <w:szCs w:val="16"/>
              </w:rPr>
              <w:t xml:space="preserve">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31.007,31</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31.007,31</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363</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KAMU İDARELERİ PAYLARI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1.901,01</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1.901,01</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368</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VADESİ GEÇMİŞ, ERTELENMİŞ VEYA TAKSİTLENDİRİLMİŞ VERGİ VE DİĞER YÜKÜMLÜLÜKLER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36.576,65</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214.893,32</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178.316,67</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372</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KIDEM TAZMİNATI KARŞILIĞI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71.970,41</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71.970,41</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lastRenderedPageBreak/>
              <w:t>391</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HESAPLANAN KATMA DEĞER VERGİSİ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2.065,26</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2.065,26</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472</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KIDEM TAZMİNATI KARŞILIĞI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71.970,41</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215.758,14</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143.787,73</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500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NET DEĞER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2.948.250,00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3.123.705,30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2.948.250,00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3.123.705,30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570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GEÇMİŞ YILLAR OLUMLU FAALİYET SONUÇLARI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56.564,04</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56.564,04</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580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GEÇMİŞ YILLAR OLUMSUZ FAALİYET SONUÇLARI HESABI ( - )</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757.246,07</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757.246,07</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591</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DÖNEM OLUMSUZ FAALİYET SONUCU HESABI ( - )</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78.169,69</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78.169,69</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600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GELİRLER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903.868,81</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903.868,81</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630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GİDERLER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1.216.820,82</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1.216.820,82</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800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BÜTÇE GELİRLERİ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886.881,84</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886.881,84</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805</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GELİR YANSITMA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886.881,84</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886.881,84</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830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BÜTÇE GİDERLERİ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1.248.970,21</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1.248.970,21</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835</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GİDER YANSITMA HESAPLARI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1.248.970,21</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1.248.970,21</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900</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GÖNDERİLECEK BÜTÇE ÖDENEKLERİ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1.631.500,00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1.480.470,21</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151.029,79</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color w:val="000000"/>
                <w:sz w:val="16"/>
                <w:szCs w:val="16"/>
              </w:rPr>
            </w:pPr>
            <w:r w:rsidRPr="00C82750">
              <w:rPr>
                <w:rFonts w:ascii="Tahoma" w:hAnsi="Tahoma" w:cs="Tahoma"/>
                <w:color w:val="000000"/>
                <w:sz w:val="16"/>
                <w:szCs w:val="16"/>
              </w:rPr>
              <w:t>901</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color w:val="000000"/>
                <w:sz w:val="16"/>
                <w:szCs w:val="16"/>
              </w:rPr>
            </w:pPr>
            <w:r w:rsidRPr="00C82750">
              <w:rPr>
                <w:rFonts w:ascii="Tahoma" w:hAnsi="Tahoma" w:cs="Tahoma"/>
                <w:color w:val="000000"/>
                <w:sz w:val="16"/>
                <w:szCs w:val="16"/>
              </w:rPr>
              <w:t>BÜTÇE ÖDENEKLERİ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231.500,00</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1.631.500,00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231.500,00</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1.631.500,00</w:t>
            </w:r>
          </w:p>
        </w:tc>
      </w:tr>
      <w:tr w:rsidR="00C002AA" w:rsidRPr="00C82750" w:rsidTr="00D3366A">
        <w:trPr>
          <w:trHeight w:val="499"/>
        </w:trPr>
        <w:tc>
          <w:tcPr>
            <w:tcW w:w="178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002AA" w:rsidP="00E51D1F">
            <w:pPr>
              <w:jc w:val="center"/>
              <w:rPr>
                <w:rFonts w:ascii="Tahoma" w:hAnsi="Tahoma" w:cs="Tahoma"/>
                <w:bCs/>
                <w:color w:val="000000"/>
                <w:sz w:val="16"/>
                <w:szCs w:val="16"/>
              </w:rPr>
            </w:pPr>
            <w:r w:rsidRPr="00C82750">
              <w:rPr>
                <w:rFonts w:ascii="Tahoma" w:hAnsi="Tahoma" w:cs="Tahoma"/>
                <w:bCs/>
                <w:color w:val="000000"/>
                <w:sz w:val="16"/>
                <w:szCs w:val="16"/>
              </w:rPr>
              <w:t>905</w:t>
            </w:r>
          </w:p>
        </w:tc>
        <w:tc>
          <w:tcPr>
            <w:tcW w:w="257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rPr>
                <w:rFonts w:ascii="Tahoma" w:hAnsi="Tahoma" w:cs="Tahoma"/>
                <w:bCs/>
                <w:color w:val="000000"/>
                <w:sz w:val="16"/>
                <w:szCs w:val="16"/>
              </w:rPr>
            </w:pPr>
            <w:r w:rsidRPr="00C82750">
              <w:rPr>
                <w:rFonts w:ascii="Tahoma" w:hAnsi="Tahoma" w:cs="Tahoma"/>
                <w:bCs/>
                <w:color w:val="000000"/>
                <w:sz w:val="16"/>
                <w:szCs w:val="16"/>
              </w:rPr>
              <w:t>ÖDENEKLİ GİDERLER HESABI</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1.248.970,21</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1.248.970,21</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bCs/>
                <w:color w:val="000000"/>
                <w:sz w:val="16"/>
                <w:szCs w:val="16"/>
              </w:rPr>
            </w:pPr>
            <w:r w:rsidRPr="00C82750">
              <w:rPr>
                <w:rFonts w:ascii="Tahoma" w:hAnsi="Tahoma" w:cs="Tahoma"/>
                <w:bCs/>
                <w:color w:val="000000"/>
                <w:sz w:val="16"/>
                <w:szCs w:val="16"/>
              </w:rPr>
              <w:t>0,00</w:t>
            </w:r>
          </w:p>
        </w:tc>
      </w:tr>
      <w:tr w:rsidR="00C002AA" w:rsidRPr="00C82750" w:rsidTr="00D3366A">
        <w:trPr>
          <w:trHeight w:val="499"/>
        </w:trPr>
        <w:tc>
          <w:tcPr>
            <w:tcW w:w="4364"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002AA" w:rsidRPr="00C82750" w:rsidRDefault="00C4704F" w:rsidP="006E5598">
            <w:pPr>
              <w:jc w:val="center"/>
              <w:rPr>
                <w:rFonts w:ascii="Tahoma" w:hAnsi="Tahoma" w:cs="Tahoma"/>
                <w:bCs/>
                <w:color w:val="000000"/>
                <w:sz w:val="16"/>
                <w:szCs w:val="16"/>
              </w:rPr>
            </w:pPr>
            <w:r w:rsidRPr="00C82750">
              <w:rPr>
                <w:rFonts w:ascii="Tahoma" w:hAnsi="Tahoma" w:cs="Tahoma"/>
                <w:bCs/>
                <w:color w:val="000000"/>
                <w:sz w:val="16"/>
                <w:szCs w:val="16"/>
              </w:rPr>
              <w:t>TOPLAM:</w:t>
            </w:r>
          </w:p>
        </w:tc>
        <w:tc>
          <w:tcPr>
            <w:tcW w:w="1341" w:type="dxa"/>
            <w:tcBorders>
              <w:top w:val="nil"/>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13.069.490,85</w:t>
            </w:r>
          </w:p>
        </w:tc>
        <w:tc>
          <w:tcPr>
            <w:tcW w:w="135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13.069.490,85</w:t>
            </w:r>
          </w:p>
        </w:tc>
        <w:tc>
          <w:tcPr>
            <w:tcW w:w="14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9.152.517,61</w:t>
            </w:r>
          </w:p>
        </w:tc>
        <w:tc>
          <w:tcPr>
            <w:tcW w:w="135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C002AA" w:rsidRPr="00C82750" w:rsidRDefault="00C002AA" w:rsidP="00C002AA">
            <w:pPr>
              <w:jc w:val="right"/>
              <w:rPr>
                <w:rFonts w:ascii="Tahoma" w:hAnsi="Tahoma" w:cs="Tahoma"/>
                <w:color w:val="000000"/>
                <w:sz w:val="16"/>
                <w:szCs w:val="16"/>
              </w:rPr>
            </w:pPr>
            <w:r w:rsidRPr="00C82750">
              <w:rPr>
                <w:rFonts w:ascii="Tahoma" w:hAnsi="Tahoma" w:cs="Tahoma"/>
                <w:color w:val="000000"/>
                <w:sz w:val="16"/>
                <w:szCs w:val="16"/>
              </w:rPr>
              <w:t>9.152.517,61</w:t>
            </w:r>
          </w:p>
        </w:tc>
      </w:tr>
    </w:tbl>
    <w:p w:rsidR="00C002AA" w:rsidRPr="00C82750" w:rsidRDefault="00C002AA" w:rsidP="00685AD7">
      <w:pPr>
        <w:jc w:val="both"/>
        <w:rPr>
          <w:rFonts w:ascii="Tahoma" w:hAnsi="Tahoma" w:cs="Tahoma"/>
          <w:sz w:val="16"/>
          <w:szCs w:val="16"/>
        </w:rPr>
      </w:pPr>
    </w:p>
    <w:p w:rsidR="00B46BAC" w:rsidRPr="005A0657" w:rsidRDefault="00B46BAC" w:rsidP="00685AD7">
      <w:pPr>
        <w:jc w:val="both"/>
        <w:rPr>
          <w:rFonts w:ascii="Tahoma" w:hAnsi="Tahoma" w:cs="Tahoma"/>
          <w:sz w:val="22"/>
          <w:szCs w:val="22"/>
        </w:rPr>
      </w:pPr>
    </w:p>
    <w:p w:rsidR="00B46BAC" w:rsidRPr="005A0657" w:rsidRDefault="00B46BAC" w:rsidP="00685AD7">
      <w:pPr>
        <w:jc w:val="both"/>
        <w:rPr>
          <w:rFonts w:ascii="Tahoma" w:hAnsi="Tahoma" w:cs="Tahoma"/>
          <w:sz w:val="22"/>
          <w:szCs w:val="22"/>
        </w:rPr>
      </w:pPr>
    </w:p>
    <w:p w:rsidR="00B46BAC" w:rsidRPr="005A0657" w:rsidRDefault="00B46BAC" w:rsidP="00685AD7">
      <w:pPr>
        <w:jc w:val="both"/>
        <w:rPr>
          <w:rFonts w:ascii="Tahoma" w:hAnsi="Tahoma" w:cs="Tahoma"/>
          <w:sz w:val="22"/>
          <w:szCs w:val="22"/>
        </w:rPr>
      </w:pPr>
    </w:p>
    <w:p w:rsidR="00B46BAC" w:rsidRPr="005A0657" w:rsidRDefault="00B46BAC" w:rsidP="00685AD7">
      <w:pPr>
        <w:jc w:val="both"/>
        <w:rPr>
          <w:rFonts w:ascii="Tahoma" w:hAnsi="Tahoma" w:cs="Tahoma"/>
          <w:sz w:val="22"/>
          <w:szCs w:val="22"/>
        </w:rPr>
      </w:pPr>
    </w:p>
    <w:p w:rsidR="00B46BAC" w:rsidRPr="005A0657" w:rsidRDefault="00B46BAC" w:rsidP="00685AD7">
      <w:pPr>
        <w:jc w:val="both"/>
        <w:rPr>
          <w:rFonts w:ascii="Tahoma" w:hAnsi="Tahoma" w:cs="Tahoma"/>
          <w:sz w:val="22"/>
          <w:szCs w:val="22"/>
        </w:rPr>
      </w:pPr>
    </w:p>
    <w:p w:rsidR="00426163" w:rsidRPr="005A0657" w:rsidRDefault="00426163" w:rsidP="00685AD7">
      <w:pPr>
        <w:jc w:val="both"/>
        <w:rPr>
          <w:rFonts w:ascii="Tahoma" w:hAnsi="Tahoma" w:cs="Tahoma"/>
          <w:sz w:val="22"/>
          <w:szCs w:val="22"/>
        </w:rPr>
        <w:sectPr w:rsidR="00426163" w:rsidRPr="005A0657" w:rsidSect="00D3366A">
          <w:footerReference w:type="even" r:id="rId7"/>
          <w:footerReference w:type="default" r:id="rId8"/>
          <w:pgSz w:w="11906" w:h="16838"/>
          <w:pgMar w:top="1077" w:right="924" w:bottom="533" w:left="1077" w:header="709" w:footer="709" w:gutter="0"/>
          <w:cols w:space="708"/>
          <w:docGrid w:linePitch="360"/>
        </w:sectPr>
      </w:pPr>
    </w:p>
    <w:tbl>
      <w:tblPr>
        <w:tblW w:w="14895" w:type="dxa"/>
        <w:tblInd w:w="60" w:type="dxa"/>
        <w:tblCellMar>
          <w:left w:w="70" w:type="dxa"/>
          <w:right w:w="70" w:type="dxa"/>
        </w:tblCellMar>
        <w:tblLook w:val="04A0"/>
      </w:tblPr>
      <w:tblGrid>
        <w:gridCol w:w="996"/>
        <w:gridCol w:w="1141"/>
        <w:gridCol w:w="752"/>
        <w:gridCol w:w="1030"/>
        <w:gridCol w:w="1141"/>
        <w:gridCol w:w="919"/>
        <w:gridCol w:w="992"/>
        <w:gridCol w:w="992"/>
        <w:gridCol w:w="1141"/>
        <w:gridCol w:w="1141"/>
        <w:gridCol w:w="1030"/>
        <w:gridCol w:w="1030"/>
        <w:gridCol w:w="1030"/>
        <w:gridCol w:w="1560"/>
      </w:tblGrid>
      <w:tr w:rsidR="00DE6B52" w:rsidRPr="005A0657" w:rsidTr="00DE6B52">
        <w:trPr>
          <w:trHeight w:val="570"/>
        </w:trPr>
        <w:tc>
          <w:tcPr>
            <w:tcW w:w="14895" w:type="dxa"/>
            <w:gridSpan w:val="14"/>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DE6B52" w:rsidRPr="005A0657" w:rsidRDefault="00DE6B52" w:rsidP="002B74E3">
            <w:pPr>
              <w:jc w:val="center"/>
              <w:rPr>
                <w:rFonts w:ascii="Arial TUR" w:hAnsi="Arial TUR" w:cs="Arial TUR"/>
                <w:bCs/>
                <w:sz w:val="20"/>
                <w:szCs w:val="20"/>
              </w:rPr>
            </w:pPr>
            <w:r w:rsidRPr="005A0657">
              <w:rPr>
                <w:rFonts w:ascii="Arial TUR" w:hAnsi="Arial TUR" w:cs="Arial TUR"/>
                <w:bCs/>
                <w:sz w:val="20"/>
                <w:szCs w:val="20"/>
              </w:rPr>
              <w:lastRenderedPageBreak/>
              <w:t>2012 YILI İLLER BANKASI TAHAKKUK-KESİNTİ-GELİR CETVELİ</w:t>
            </w:r>
          </w:p>
        </w:tc>
      </w:tr>
      <w:tr w:rsidR="00DE6B52" w:rsidRPr="005A0657" w:rsidTr="00DE6B52">
        <w:trPr>
          <w:trHeight w:val="2221"/>
        </w:trPr>
        <w:tc>
          <w:tcPr>
            <w:tcW w:w="996" w:type="dxa"/>
            <w:tcBorders>
              <w:top w:val="nil"/>
              <w:left w:val="single" w:sz="8" w:space="0" w:color="auto"/>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AYLAR</w:t>
            </w:r>
          </w:p>
        </w:tc>
        <w:tc>
          <w:tcPr>
            <w:tcW w:w="1141"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Tahakkuk Eden</w:t>
            </w:r>
          </w:p>
        </w:tc>
        <w:tc>
          <w:tcPr>
            <w:tcW w:w="752"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Kalkınma Ajansı Borçları</w:t>
            </w:r>
          </w:p>
        </w:tc>
        <w:tc>
          <w:tcPr>
            <w:tcW w:w="1030"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199024-Uzlaşma Kapsamına Alınan Krediler</w:t>
            </w:r>
          </w:p>
        </w:tc>
        <w:tc>
          <w:tcPr>
            <w:tcW w:w="1141"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218031-4.Grupta Yapılandırılan Krediler  (İçme Suyu-Çeşitli Yapı)</w:t>
            </w:r>
          </w:p>
        </w:tc>
        <w:tc>
          <w:tcPr>
            <w:tcW w:w="919"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Ortaklık Payı kesintisi</w:t>
            </w:r>
          </w:p>
        </w:tc>
        <w:tc>
          <w:tcPr>
            <w:tcW w:w="992"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Birlik - Ajans (Özel Hukuk)</w:t>
            </w:r>
          </w:p>
        </w:tc>
        <w:tc>
          <w:tcPr>
            <w:tcW w:w="992"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Diğer-İkraz</w:t>
            </w:r>
          </w:p>
        </w:tc>
        <w:tc>
          <w:tcPr>
            <w:tcW w:w="1141"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İller Bankası Kesinti Toplamı</w:t>
            </w:r>
          </w:p>
        </w:tc>
        <w:tc>
          <w:tcPr>
            <w:tcW w:w="1141" w:type="dxa"/>
            <w:tcBorders>
              <w:top w:val="nil"/>
              <w:left w:val="nil"/>
              <w:bottom w:val="double" w:sz="6" w:space="0" w:color="auto"/>
              <w:right w:val="nil"/>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Halk Bankasın-daki Hesaba Havale olunan Miktar</w:t>
            </w:r>
          </w:p>
        </w:tc>
        <w:tc>
          <w:tcPr>
            <w:tcW w:w="1030" w:type="dxa"/>
            <w:tcBorders>
              <w:top w:val="nil"/>
              <w:left w:val="single" w:sz="4" w:space="0" w:color="auto"/>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218610 Yapılandırılan SGK Prim Borçları Kredisi</w:t>
            </w:r>
          </w:p>
        </w:tc>
        <w:tc>
          <w:tcPr>
            <w:tcW w:w="1030"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218610 Yapılandırılan Vergi Borçları Kredisi</w:t>
            </w:r>
          </w:p>
        </w:tc>
        <w:tc>
          <w:tcPr>
            <w:tcW w:w="1030"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Halk Bankası Kesinti Toplamı</w:t>
            </w:r>
          </w:p>
        </w:tc>
        <w:tc>
          <w:tcPr>
            <w:tcW w:w="1560" w:type="dxa"/>
            <w:tcBorders>
              <w:top w:val="nil"/>
              <w:left w:val="nil"/>
              <w:bottom w:val="double" w:sz="6" w:space="0" w:color="auto"/>
              <w:right w:val="single" w:sz="4" w:space="0" w:color="auto"/>
            </w:tcBorders>
            <w:shd w:val="clear" w:color="000000" w:fill="FFFFFF"/>
            <w:textDirection w:val="btLr"/>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Ziraat Bankasına Havale Olunan Net Gelir</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Ocak</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64.231,67</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2.042,24</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7.100,13</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6.786,49</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128,47</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0,59</w:t>
            </w:r>
          </w:p>
        </w:tc>
        <w:tc>
          <w:tcPr>
            <w:tcW w:w="1141" w:type="dxa"/>
            <w:tcBorders>
              <w:top w:val="single" w:sz="4" w:space="0" w:color="auto"/>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16.057,92</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48.173,75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43.331,60</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Şubat</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48.105,55</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1.503,30</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8.893,92</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1.208,98</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300,66</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119,53</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12.026,39</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36.079,16</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31.237,01</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Mart</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57.405,52</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1.793,92</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12.198,67</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358,78</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14.351,37</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43.054,15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38.212,00</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Nisan</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55.641,12</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1.738,79</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11.823,74</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347,76</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13.910,29</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41.730,83</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36.888,68</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Mayıs</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44.719,32</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1.397,48</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11.738,83</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279,50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13.415,81</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31.303,51</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26.461,36</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Haziran</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48.834,07</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1.526,06</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12.818,94</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305,21</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14.650,21</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34.183,86</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29.341,71</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Temmuz</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64.738,72</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6.473,88</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6.473,88</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58.264,84</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53.422,69</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Ağustos</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49.605,83</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4.960,59</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4.960,59</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44.645,24</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39.803,09</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Eylül</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59.419,26</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5.941,93</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5.941,93</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53.477,33</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2.402,29</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4.842,14</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48.635,19</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Ekim</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65.445,08</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2.045,16</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13.907,08</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409,03</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16.361,27</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49.083,81</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44.241,66</w:t>
            </w:r>
          </w:p>
        </w:tc>
      </w:tr>
      <w:tr w:rsidR="00DE6B52" w:rsidRPr="005A0657" w:rsidTr="00DE6B52">
        <w:trPr>
          <w:trHeight w:val="499"/>
        </w:trPr>
        <w:tc>
          <w:tcPr>
            <w:tcW w:w="996" w:type="dxa"/>
            <w:tcBorders>
              <w:top w:val="nil"/>
              <w:left w:val="single" w:sz="8" w:space="0" w:color="auto"/>
              <w:bottom w:val="single" w:sz="4"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Kasım</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48.348,42</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1.510,89</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10.274,04</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302,18</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12.087,11</w:t>
            </w:r>
          </w:p>
        </w:tc>
        <w:tc>
          <w:tcPr>
            <w:tcW w:w="1141" w:type="dxa"/>
            <w:tcBorders>
              <w:top w:val="nil"/>
              <w:left w:val="single" w:sz="4" w:space="0" w:color="auto"/>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36.261,31</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2.402,29</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4.842,14</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31.419,17</w:t>
            </w:r>
          </w:p>
        </w:tc>
      </w:tr>
      <w:tr w:rsidR="00DE6B52" w:rsidRPr="005A0657" w:rsidTr="00DE6B52">
        <w:trPr>
          <w:trHeight w:val="499"/>
        </w:trPr>
        <w:tc>
          <w:tcPr>
            <w:tcW w:w="996" w:type="dxa"/>
            <w:tcBorders>
              <w:top w:val="nil"/>
              <w:left w:val="single" w:sz="8" w:space="0" w:color="auto"/>
              <w:bottom w:val="double" w:sz="6" w:space="0" w:color="auto"/>
              <w:right w:val="single" w:sz="4" w:space="0" w:color="auto"/>
            </w:tcBorders>
            <w:shd w:val="clear" w:color="000000" w:fill="FFFFFF"/>
            <w:noWrap/>
            <w:vAlign w:val="center"/>
            <w:hideMark/>
          </w:tcPr>
          <w:p w:rsidR="00DE6B52" w:rsidRPr="005A0657" w:rsidRDefault="00DE6B52" w:rsidP="00E461E2">
            <w:pPr>
              <w:rPr>
                <w:rFonts w:ascii="Tahoma" w:hAnsi="Tahoma" w:cs="Tahoma"/>
                <w:bCs/>
                <w:sz w:val="20"/>
                <w:szCs w:val="20"/>
              </w:rPr>
            </w:pPr>
            <w:r w:rsidRPr="005A0657">
              <w:rPr>
                <w:rFonts w:ascii="Tahoma" w:hAnsi="Tahoma" w:cs="Tahoma"/>
                <w:bCs/>
                <w:sz w:val="20"/>
                <w:szCs w:val="20"/>
              </w:rPr>
              <w:t>Aralık</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60.234,18</w:t>
            </w:r>
          </w:p>
        </w:tc>
        <w:tc>
          <w:tcPr>
            <w:tcW w:w="75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125,48</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14.214,46</w:t>
            </w:r>
          </w:p>
        </w:tc>
        <w:tc>
          <w:tcPr>
            <w:tcW w:w="1141"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0,00</w:t>
            </w:r>
          </w:p>
        </w:tc>
        <w:tc>
          <w:tcPr>
            <w:tcW w:w="919"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1.882,32</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250,98</w:t>
            </w:r>
          </w:p>
        </w:tc>
        <w:tc>
          <w:tcPr>
            <w:tcW w:w="992"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0,00</w:t>
            </w:r>
          </w:p>
        </w:tc>
        <w:tc>
          <w:tcPr>
            <w:tcW w:w="1141" w:type="dxa"/>
            <w:tcBorders>
              <w:top w:val="nil"/>
              <w:left w:val="nil"/>
              <w:bottom w:val="single" w:sz="4"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16.473,24</w:t>
            </w:r>
          </w:p>
        </w:tc>
        <w:tc>
          <w:tcPr>
            <w:tcW w:w="1141" w:type="dxa"/>
            <w:tcBorders>
              <w:top w:val="nil"/>
              <w:left w:val="single" w:sz="4" w:space="0" w:color="auto"/>
              <w:bottom w:val="double" w:sz="6"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43.760,94</w:t>
            </w:r>
          </w:p>
        </w:tc>
        <w:tc>
          <w:tcPr>
            <w:tcW w:w="1030" w:type="dxa"/>
            <w:tcBorders>
              <w:top w:val="nil"/>
              <w:left w:val="nil"/>
              <w:bottom w:val="double" w:sz="6"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2.439,85</w:t>
            </w:r>
          </w:p>
        </w:tc>
        <w:tc>
          <w:tcPr>
            <w:tcW w:w="1030" w:type="dxa"/>
            <w:tcBorders>
              <w:top w:val="nil"/>
              <w:left w:val="nil"/>
              <w:bottom w:val="double" w:sz="6"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color w:val="000000"/>
                <w:sz w:val="20"/>
                <w:szCs w:val="20"/>
              </w:rPr>
            </w:pPr>
            <w:r w:rsidRPr="005A0657">
              <w:rPr>
                <w:rFonts w:ascii="Arial" w:hAnsi="Arial" w:cs="Arial"/>
                <w:bCs/>
                <w:color w:val="000000"/>
                <w:sz w:val="20"/>
                <w:szCs w:val="20"/>
              </w:rPr>
              <w:t>2.402,30</w:t>
            </w:r>
          </w:p>
        </w:tc>
        <w:tc>
          <w:tcPr>
            <w:tcW w:w="1030" w:type="dxa"/>
            <w:tcBorders>
              <w:top w:val="nil"/>
              <w:left w:val="nil"/>
              <w:bottom w:val="single" w:sz="4"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4.842,15</w:t>
            </w:r>
          </w:p>
        </w:tc>
        <w:tc>
          <w:tcPr>
            <w:tcW w:w="1560" w:type="dxa"/>
            <w:tcBorders>
              <w:top w:val="nil"/>
              <w:left w:val="nil"/>
              <w:bottom w:val="single" w:sz="4"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38.918,79</w:t>
            </w:r>
          </w:p>
        </w:tc>
      </w:tr>
      <w:tr w:rsidR="00DE6B52" w:rsidRPr="005A0657" w:rsidTr="00DE6B52">
        <w:trPr>
          <w:trHeight w:val="499"/>
        </w:trPr>
        <w:tc>
          <w:tcPr>
            <w:tcW w:w="996" w:type="dxa"/>
            <w:tcBorders>
              <w:top w:val="nil"/>
              <w:left w:val="single" w:sz="8" w:space="0" w:color="auto"/>
              <w:bottom w:val="single" w:sz="8" w:space="0" w:color="auto"/>
              <w:right w:val="single" w:sz="4" w:space="0" w:color="auto"/>
            </w:tcBorders>
            <w:shd w:val="clear" w:color="000000" w:fill="FFFFFF"/>
            <w:noWrap/>
            <w:vAlign w:val="center"/>
            <w:hideMark/>
          </w:tcPr>
          <w:p w:rsidR="00DE6B52" w:rsidRPr="005A0657" w:rsidRDefault="00DE6B52" w:rsidP="00E461E2">
            <w:pPr>
              <w:jc w:val="center"/>
              <w:rPr>
                <w:rFonts w:ascii="Tahoma" w:hAnsi="Tahoma" w:cs="Tahoma"/>
                <w:bCs/>
                <w:sz w:val="20"/>
                <w:szCs w:val="20"/>
              </w:rPr>
            </w:pPr>
            <w:r w:rsidRPr="005A0657">
              <w:rPr>
                <w:rFonts w:ascii="Tahoma" w:hAnsi="Tahoma" w:cs="Tahoma"/>
                <w:bCs/>
                <w:sz w:val="20"/>
                <w:szCs w:val="20"/>
              </w:rPr>
              <w:t>Toplam:</w:t>
            </w:r>
          </w:p>
        </w:tc>
        <w:tc>
          <w:tcPr>
            <w:tcW w:w="1141"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666.728,74</w:t>
            </w:r>
          </w:p>
        </w:tc>
        <w:tc>
          <w:tcPr>
            <w:tcW w:w="752"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125,48</w:t>
            </w:r>
          </w:p>
        </w:tc>
        <w:tc>
          <w:tcPr>
            <w:tcW w:w="1030"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27.772,30</w:t>
            </w:r>
          </w:p>
        </w:tc>
        <w:tc>
          <w:tcPr>
            <w:tcW w:w="1141"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106.131,75</w:t>
            </w:r>
          </w:p>
        </w:tc>
        <w:tc>
          <w:tcPr>
            <w:tcW w:w="919"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9.877,79</w:t>
            </w:r>
          </w:p>
        </w:tc>
        <w:tc>
          <w:tcPr>
            <w:tcW w:w="992"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2.682,57</w:t>
            </w:r>
          </w:p>
        </w:tc>
        <w:tc>
          <w:tcPr>
            <w:tcW w:w="992" w:type="dxa"/>
            <w:tcBorders>
              <w:top w:val="double" w:sz="6" w:space="0" w:color="auto"/>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120,12</w:t>
            </w:r>
          </w:p>
        </w:tc>
        <w:tc>
          <w:tcPr>
            <w:tcW w:w="1141" w:type="dxa"/>
            <w:tcBorders>
              <w:top w:val="double" w:sz="6" w:space="0" w:color="auto"/>
              <w:left w:val="nil"/>
              <w:bottom w:val="single" w:sz="8" w:space="0" w:color="auto"/>
              <w:right w:val="nil"/>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146.710,01</w:t>
            </w:r>
          </w:p>
        </w:tc>
        <w:tc>
          <w:tcPr>
            <w:tcW w:w="1141" w:type="dxa"/>
            <w:tcBorders>
              <w:top w:val="nil"/>
              <w:left w:val="single" w:sz="4" w:space="0" w:color="auto"/>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520.018,73</w:t>
            </w:r>
          </w:p>
        </w:tc>
        <w:tc>
          <w:tcPr>
            <w:tcW w:w="1030" w:type="dxa"/>
            <w:tcBorders>
              <w:top w:val="nil"/>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26.838,35</w:t>
            </w:r>
          </w:p>
        </w:tc>
        <w:tc>
          <w:tcPr>
            <w:tcW w:w="1030" w:type="dxa"/>
            <w:tcBorders>
              <w:top w:val="nil"/>
              <w:left w:val="nil"/>
              <w:bottom w:val="single" w:sz="8" w:space="0" w:color="auto"/>
              <w:right w:val="single" w:sz="4" w:space="0" w:color="auto"/>
            </w:tcBorders>
            <w:shd w:val="clear" w:color="000000" w:fill="FFFFFF"/>
            <w:noWrap/>
            <w:vAlign w:val="center"/>
            <w:hideMark/>
          </w:tcPr>
          <w:p w:rsidR="00DE6B52" w:rsidRPr="005A0657" w:rsidRDefault="00DE6B52" w:rsidP="00E461E2">
            <w:pPr>
              <w:jc w:val="right"/>
              <w:rPr>
                <w:rFonts w:ascii="Arial" w:hAnsi="Arial" w:cs="Arial"/>
                <w:bCs/>
                <w:sz w:val="20"/>
                <w:szCs w:val="20"/>
              </w:rPr>
            </w:pPr>
            <w:r w:rsidRPr="005A0657">
              <w:rPr>
                <w:rFonts w:ascii="Arial" w:hAnsi="Arial" w:cs="Arial"/>
                <w:bCs/>
                <w:sz w:val="20"/>
                <w:szCs w:val="20"/>
              </w:rPr>
              <w:t>26.425,28</w:t>
            </w:r>
          </w:p>
        </w:tc>
        <w:tc>
          <w:tcPr>
            <w:tcW w:w="1030" w:type="dxa"/>
            <w:tcBorders>
              <w:top w:val="nil"/>
              <w:left w:val="nil"/>
              <w:bottom w:val="single" w:sz="8" w:space="0" w:color="auto"/>
              <w:right w:val="single" w:sz="4" w:space="0" w:color="auto"/>
            </w:tcBorders>
            <w:shd w:val="clear" w:color="000000" w:fill="FFFFFF"/>
            <w:noWrap/>
            <w:vAlign w:val="center"/>
            <w:hideMark/>
          </w:tcPr>
          <w:p w:rsidR="00DE6B52" w:rsidRPr="005A0657" w:rsidRDefault="00DE6B52" w:rsidP="00EB6A7C">
            <w:pPr>
              <w:jc w:val="right"/>
              <w:rPr>
                <w:rFonts w:ascii="Arial" w:hAnsi="Arial" w:cs="Arial"/>
                <w:bCs/>
                <w:sz w:val="20"/>
                <w:szCs w:val="20"/>
              </w:rPr>
            </w:pPr>
            <w:r w:rsidRPr="005A0657">
              <w:rPr>
                <w:rFonts w:ascii="Arial" w:hAnsi="Arial" w:cs="Arial"/>
                <w:bCs/>
                <w:sz w:val="20"/>
                <w:szCs w:val="20"/>
              </w:rPr>
              <w:t>58.105,78</w:t>
            </w:r>
          </w:p>
        </w:tc>
        <w:tc>
          <w:tcPr>
            <w:tcW w:w="1560" w:type="dxa"/>
            <w:tcBorders>
              <w:top w:val="nil"/>
              <w:left w:val="nil"/>
              <w:bottom w:val="single" w:sz="8" w:space="0" w:color="auto"/>
              <w:right w:val="single" w:sz="8" w:space="0" w:color="auto"/>
            </w:tcBorders>
            <w:shd w:val="clear" w:color="000000" w:fill="FFFFFF"/>
            <w:noWrap/>
            <w:vAlign w:val="center"/>
            <w:hideMark/>
          </w:tcPr>
          <w:p w:rsidR="00DE6B52" w:rsidRPr="005A0657" w:rsidRDefault="00DE6B52" w:rsidP="00E461E2">
            <w:pPr>
              <w:rPr>
                <w:rFonts w:ascii="Arial" w:hAnsi="Arial" w:cs="Arial"/>
                <w:bCs/>
                <w:sz w:val="20"/>
                <w:szCs w:val="20"/>
              </w:rPr>
            </w:pPr>
            <w:r w:rsidRPr="005A0657">
              <w:rPr>
                <w:rFonts w:ascii="Arial" w:hAnsi="Arial" w:cs="Arial"/>
                <w:bCs/>
                <w:sz w:val="20"/>
                <w:szCs w:val="20"/>
              </w:rPr>
              <w:t>461.912,95</w:t>
            </w:r>
          </w:p>
        </w:tc>
      </w:tr>
    </w:tbl>
    <w:p w:rsidR="00685AD7" w:rsidRPr="005A0657" w:rsidRDefault="00DE6B52" w:rsidP="00DE6B52">
      <w:pPr>
        <w:ind w:firstLine="708"/>
        <w:jc w:val="center"/>
        <w:rPr>
          <w:rFonts w:ascii="Tahoma" w:hAnsi="Tahoma" w:cs="Tahoma"/>
          <w:sz w:val="32"/>
          <w:szCs w:val="32"/>
        </w:rPr>
      </w:pPr>
      <w:r w:rsidRPr="005A0657">
        <w:rPr>
          <w:rFonts w:ascii="Tahoma" w:hAnsi="Tahoma" w:cs="Tahoma"/>
          <w:sz w:val="32"/>
          <w:szCs w:val="32"/>
        </w:rPr>
        <w:lastRenderedPageBreak/>
        <w:t>3</w:t>
      </w:r>
      <w:r w:rsidR="00685AD7" w:rsidRPr="005A0657">
        <w:rPr>
          <w:rFonts w:ascii="Tahoma" w:hAnsi="Tahoma" w:cs="Tahoma"/>
          <w:sz w:val="32"/>
          <w:szCs w:val="32"/>
        </w:rPr>
        <w:t>1.12.20</w:t>
      </w:r>
      <w:r w:rsidR="00F726B3" w:rsidRPr="005A0657">
        <w:rPr>
          <w:rFonts w:ascii="Tahoma" w:hAnsi="Tahoma" w:cs="Tahoma"/>
          <w:sz w:val="32"/>
          <w:szCs w:val="32"/>
        </w:rPr>
        <w:t>12</w:t>
      </w:r>
      <w:r w:rsidR="00685AD7" w:rsidRPr="005A0657">
        <w:rPr>
          <w:rFonts w:ascii="Tahoma" w:hAnsi="Tahoma" w:cs="Tahoma"/>
          <w:sz w:val="32"/>
          <w:szCs w:val="32"/>
        </w:rPr>
        <w:t xml:space="preserve"> TARİHİ İTİBARİYLE İLLER BANKASINA OLAN BORCUMUZ</w:t>
      </w:r>
    </w:p>
    <w:p w:rsidR="006E5598" w:rsidRPr="005A0657" w:rsidRDefault="006E5598" w:rsidP="00DE6B52">
      <w:pPr>
        <w:ind w:firstLine="708"/>
        <w:jc w:val="center"/>
        <w:rPr>
          <w:rFonts w:ascii="Tahoma" w:hAnsi="Tahoma" w:cs="Tahoma"/>
          <w:sz w:val="32"/>
          <w:szCs w:val="32"/>
        </w:rPr>
      </w:pPr>
    </w:p>
    <w:tbl>
      <w:tblPr>
        <w:tblStyle w:val="TabloKlavuzu"/>
        <w:tblW w:w="0" w:type="auto"/>
        <w:tblLook w:val="04A0"/>
      </w:tblPr>
      <w:tblGrid>
        <w:gridCol w:w="2238"/>
        <w:gridCol w:w="5700"/>
        <w:gridCol w:w="2430"/>
        <w:gridCol w:w="2250"/>
        <w:gridCol w:w="2823"/>
      </w:tblGrid>
      <w:tr w:rsidR="006E5598" w:rsidRPr="005A0657" w:rsidTr="006E5598">
        <w:tc>
          <w:tcPr>
            <w:tcW w:w="15441" w:type="dxa"/>
            <w:gridSpan w:val="5"/>
          </w:tcPr>
          <w:p w:rsidR="006E5598" w:rsidRPr="005A0657" w:rsidRDefault="006E5598" w:rsidP="00DE6B52">
            <w:pPr>
              <w:jc w:val="center"/>
              <w:rPr>
                <w:rFonts w:ascii="Tahoma" w:hAnsi="Tahoma" w:cs="Tahoma"/>
                <w:sz w:val="32"/>
                <w:szCs w:val="32"/>
              </w:rPr>
            </w:pPr>
            <w:r w:rsidRPr="005A0657">
              <w:rPr>
                <w:rFonts w:ascii="Arial" w:hAnsi="Arial" w:cs="Arial"/>
                <w:color w:val="464646"/>
                <w:sz w:val="32"/>
                <w:szCs w:val="32"/>
              </w:rPr>
              <w:t>İLLER BANKASI A.Ş. YEREL YÖNETİMLER VERİ BANKASI</w:t>
            </w:r>
          </w:p>
        </w:tc>
      </w:tr>
      <w:tr w:rsidR="00402D8F" w:rsidRPr="005A0657" w:rsidTr="00402D8F">
        <w:tc>
          <w:tcPr>
            <w:tcW w:w="2238" w:type="dxa"/>
            <w:vAlign w:val="center"/>
          </w:tcPr>
          <w:p w:rsidR="00402D8F" w:rsidRPr="005A0657" w:rsidRDefault="00402D8F" w:rsidP="00C82750">
            <w:pPr>
              <w:spacing w:line="348" w:lineRule="atLeast"/>
              <w:jc w:val="center"/>
              <w:rPr>
                <w:rFonts w:ascii="Arial" w:hAnsi="Arial" w:cs="Arial"/>
                <w:color w:val="464646"/>
                <w:sz w:val="32"/>
                <w:szCs w:val="32"/>
              </w:rPr>
            </w:pPr>
            <w:r w:rsidRPr="005A0657">
              <w:rPr>
                <w:rFonts w:ascii="Arial" w:hAnsi="Arial" w:cs="Arial"/>
                <w:bCs/>
                <w:color w:val="464646"/>
                <w:sz w:val="32"/>
                <w:szCs w:val="32"/>
              </w:rPr>
              <w:t>KREDİ NO</w:t>
            </w:r>
          </w:p>
        </w:tc>
        <w:tc>
          <w:tcPr>
            <w:tcW w:w="5700" w:type="dxa"/>
            <w:vAlign w:val="center"/>
          </w:tcPr>
          <w:p w:rsidR="00402D8F" w:rsidRPr="005A0657" w:rsidRDefault="00402D8F" w:rsidP="00C82750">
            <w:pPr>
              <w:spacing w:line="348" w:lineRule="atLeast"/>
              <w:jc w:val="center"/>
              <w:rPr>
                <w:rFonts w:ascii="Arial" w:hAnsi="Arial" w:cs="Arial"/>
                <w:color w:val="464646"/>
                <w:sz w:val="32"/>
                <w:szCs w:val="32"/>
              </w:rPr>
            </w:pPr>
            <w:r w:rsidRPr="005A0657">
              <w:rPr>
                <w:rFonts w:ascii="Arial" w:hAnsi="Arial" w:cs="Arial"/>
                <w:bCs/>
                <w:color w:val="464646"/>
                <w:sz w:val="32"/>
                <w:szCs w:val="32"/>
              </w:rPr>
              <w:t>KREDİ ADI</w:t>
            </w:r>
          </w:p>
        </w:tc>
        <w:tc>
          <w:tcPr>
            <w:tcW w:w="2430" w:type="dxa"/>
            <w:vAlign w:val="center"/>
          </w:tcPr>
          <w:p w:rsidR="00402D8F" w:rsidRPr="005A0657" w:rsidRDefault="00402D8F" w:rsidP="00C82750">
            <w:pPr>
              <w:spacing w:line="348" w:lineRule="atLeast"/>
              <w:jc w:val="center"/>
              <w:rPr>
                <w:rFonts w:ascii="Arial" w:hAnsi="Arial" w:cs="Arial"/>
                <w:color w:val="464646"/>
                <w:sz w:val="32"/>
                <w:szCs w:val="32"/>
              </w:rPr>
            </w:pPr>
            <w:r w:rsidRPr="005A0657">
              <w:rPr>
                <w:rFonts w:ascii="Arial" w:hAnsi="Arial" w:cs="Arial"/>
                <w:bCs/>
                <w:color w:val="464646"/>
                <w:sz w:val="32"/>
                <w:szCs w:val="32"/>
              </w:rPr>
              <w:t>ANAPARA</w:t>
            </w:r>
          </w:p>
        </w:tc>
        <w:tc>
          <w:tcPr>
            <w:tcW w:w="2250" w:type="dxa"/>
            <w:vAlign w:val="center"/>
          </w:tcPr>
          <w:p w:rsidR="00402D8F" w:rsidRPr="005A0657" w:rsidRDefault="00402D8F" w:rsidP="00C82750">
            <w:pPr>
              <w:spacing w:line="348" w:lineRule="atLeast"/>
              <w:jc w:val="center"/>
              <w:rPr>
                <w:rFonts w:ascii="Arial" w:hAnsi="Arial" w:cs="Arial"/>
                <w:color w:val="464646"/>
                <w:sz w:val="32"/>
                <w:szCs w:val="32"/>
              </w:rPr>
            </w:pPr>
            <w:r w:rsidRPr="005A0657">
              <w:rPr>
                <w:rFonts w:ascii="Arial" w:hAnsi="Arial" w:cs="Arial"/>
                <w:bCs/>
                <w:color w:val="464646"/>
                <w:sz w:val="32"/>
                <w:szCs w:val="32"/>
              </w:rPr>
              <w:t>FAİZ</w:t>
            </w:r>
          </w:p>
        </w:tc>
        <w:tc>
          <w:tcPr>
            <w:tcW w:w="2823" w:type="dxa"/>
            <w:vAlign w:val="center"/>
          </w:tcPr>
          <w:p w:rsidR="00402D8F" w:rsidRPr="005A0657" w:rsidRDefault="00402D8F" w:rsidP="00DE6B52">
            <w:pPr>
              <w:jc w:val="center"/>
              <w:rPr>
                <w:rFonts w:ascii="Tahoma" w:hAnsi="Tahoma" w:cs="Tahoma"/>
                <w:sz w:val="32"/>
                <w:szCs w:val="32"/>
              </w:rPr>
            </w:pPr>
            <w:r w:rsidRPr="005A0657">
              <w:rPr>
                <w:rFonts w:ascii="Arial" w:hAnsi="Arial" w:cs="Arial"/>
                <w:bCs/>
                <w:color w:val="464646"/>
                <w:sz w:val="32"/>
                <w:szCs w:val="32"/>
              </w:rPr>
              <w:t>TOPLAM TUTAR</w:t>
            </w:r>
          </w:p>
        </w:tc>
      </w:tr>
      <w:tr w:rsidR="00402D8F" w:rsidRPr="005A0657" w:rsidTr="00402D8F">
        <w:tc>
          <w:tcPr>
            <w:tcW w:w="2238"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199024</w:t>
            </w:r>
          </w:p>
        </w:tc>
        <w:tc>
          <w:tcPr>
            <w:tcW w:w="5700"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UZLAŞMA KAPSAMINA ALINAN KREDİ LER (FAİZSİZ)</w:t>
            </w:r>
          </w:p>
        </w:tc>
        <w:tc>
          <w:tcPr>
            <w:tcW w:w="243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197.373,85</w:t>
            </w:r>
          </w:p>
        </w:tc>
        <w:tc>
          <w:tcPr>
            <w:tcW w:w="225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0,00</w:t>
            </w:r>
          </w:p>
        </w:tc>
        <w:tc>
          <w:tcPr>
            <w:tcW w:w="2823" w:type="dxa"/>
            <w:vAlign w:val="center"/>
          </w:tcPr>
          <w:p w:rsidR="00402D8F" w:rsidRPr="005A0657" w:rsidRDefault="00402D8F" w:rsidP="00402D8F">
            <w:pPr>
              <w:jc w:val="right"/>
              <w:rPr>
                <w:rFonts w:ascii="Tahoma" w:hAnsi="Tahoma" w:cs="Tahoma"/>
                <w:sz w:val="32"/>
                <w:szCs w:val="32"/>
              </w:rPr>
            </w:pPr>
            <w:r w:rsidRPr="005A0657">
              <w:rPr>
                <w:rFonts w:ascii="Arial" w:hAnsi="Arial" w:cs="Arial"/>
                <w:color w:val="464646"/>
                <w:sz w:val="32"/>
                <w:szCs w:val="32"/>
              </w:rPr>
              <w:t>197.373,85</w:t>
            </w:r>
          </w:p>
        </w:tc>
      </w:tr>
      <w:tr w:rsidR="00402D8F" w:rsidRPr="005A0657" w:rsidTr="00402D8F">
        <w:tc>
          <w:tcPr>
            <w:tcW w:w="2238"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218031</w:t>
            </w:r>
          </w:p>
        </w:tc>
        <w:tc>
          <w:tcPr>
            <w:tcW w:w="5700"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4. GRUPTA YAPILANDIRILAN KREDİLER</w:t>
            </w:r>
          </w:p>
        </w:tc>
        <w:tc>
          <w:tcPr>
            <w:tcW w:w="243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2.072.526,15</w:t>
            </w:r>
          </w:p>
        </w:tc>
        <w:tc>
          <w:tcPr>
            <w:tcW w:w="225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770.366,35</w:t>
            </w:r>
          </w:p>
        </w:tc>
        <w:tc>
          <w:tcPr>
            <w:tcW w:w="2823" w:type="dxa"/>
            <w:vAlign w:val="center"/>
          </w:tcPr>
          <w:p w:rsidR="00402D8F" w:rsidRPr="005A0657" w:rsidRDefault="00402D8F" w:rsidP="00402D8F">
            <w:pPr>
              <w:jc w:val="right"/>
              <w:rPr>
                <w:rFonts w:ascii="Tahoma" w:hAnsi="Tahoma" w:cs="Tahoma"/>
                <w:sz w:val="32"/>
                <w:szCs w:val="32"/>
              </w:rPr>
            </w:pPr>
            <w:r w:rsidRPr="005A0657">
              <w:rPr>
                <w:rFonts w:ascii="Arial" w:hAnsi="Arial" w:cs="Arial"/>
                <w:color w:val="464646"/>
                <w:sz w:val="32"/>
                <w:szCs w:val="32"/>
              </w:rPr>
              <w:t>2.842.892,50</w:t>
            </w:r>
          </w:p>
        </w:tc>
      </w:tr>
      <w:tr w:rsidR="00402D8F" w:rsidRPr="005A0657" w:rsidTr="00402D8F">
        <w:tc>
          <w:tcPr>
            <w:tcW w:w="2238"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218610</w:t>
            </w:r>
          </w:p>
        </w:tc>
        <w:tc>
          <w:tcPr>
            <w:tcW w:w="5700"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YAPILANDIRILAN SGK PRİM BORÇLARI KREDİSİ</w:t>
            </w:r>
          </w:p>
        </w:tc>
        <w:tc>
          <w:tcPr>
            <w:tcW w:w="243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103.082,77</w:t>
            </w:r>
          </w:p>
        </w:tc>
        <w:tc>
          <w:tcPr>
            <w:tcW w:w="225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21.349,77</w:t>
            </w:r>
          </w:p>
        </w:tc>
        <w:tc>
          <w:tcPr>
            <w:tcW w:w="2823" w:type="dxa"/>
            <w:vAlign w:val="center"/>
          </w:tcPr>
          <w:p w:rsidR="00402D8F" w:rsidRPr="005A0657" w:rsidRDefault="00402D8F" w:rsidP="00402D8F">
            <w:pPr>
              <w:jc w:val="right"/>
              <w:rPr>
                <w:rFonts w:ascii="Tahoma" w:hAnsi="Tahoma" w:cs="Tahoma"/>
                <w:sz w:val="32"/>
                <w:szCs w:val="32"/>
              </w:rPr>
            </w:pPr>
            <w:r w:rsidRPr="005A0657">
              <w:rPr>
                <w:rFonts w:ascii="Arial" w:hAnsi="Arial" w:cs="Arial"/>
                <w:color w:val="464646"/>
                <w:sz w:val="32"/>
                <w:szCs w:val="32"/>
              </w:rPr>
              <w:t>124.432,54</w:t>
            </w:r>
          </w:p>
        </w:tc>
      </w:tr>
      <w:tr w:rsidR="00402D8F" w:rsidRPr="005A0657" w:rsidTr="00402D8F">
        <w:tc>
          <w:tcPr>
            <w:tcW w:w="2238"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218611</w:t>
            </w:r>
          </w:p>
        </w:tc>
        <w:tc>
          <w:tcPr>
            <w:tcW w:w="5700"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YAPILANDIRILAN MALİYE VE VERGİ BORÇLARI KREDİSİ</w:t>
            </w:r>
          </w:p>
        </w:tc>
        <w:tc>
          <w:tcPr>
            <w:tcW w:w="243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101.495,95</w:t>
            </w:r>
          </w:p>
        </w:tc>
        <w:tc>
          <w:tcPr>
            <w:tcW w:w="225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21.021,03</w:t>
            </w:r>
          </w:p>
        </w:tc>
        <w:tc>
          <w:tcPr>
            <w:tcW w:w="2823" w:type="dxa"/>
            <w:vAlign w:val="center"/>
          </w:tcPr>
          <w:p w:rsidR="00402D8F" w:rsidRPr="005A0657" w:rsidRDefault="00402D8F" w:rsidP="00402D8F">
            <w:pPr>
              <w:jc w:val="right"/>
              <w:rPr>
                <w:rFonts w:ascii="Tahoma" w:hAnsi="Tahoma" w:cs="Tahoma"/>
                <w:sz w:val="32"/>
                <w:szCs w:val="32"/>
              </w:rPr>
            </w:pPr>
            <w:r w:rsidRPr="005A0657">
              <w:rPr>
                <w:rFonts w:ascii="Arial" w:hAnsi="Arial" w:cs="Arial"/>
                <w:color w:val="464646"/>
                <w:sz w:val="32"/>
                <w:szCs w:val="32"/>
              </w:rPr>
              <w:t>122.516,98</w:t>
            </w:r>
          </w:p>
        </w:tc>
      </w:tr>
      <w:tr w:rsidR="00402D8F" w:rsidRPr="005A0657" w:rsidTr="00402D8F">
        <w:tc>
          <w:tcPr>
            <w:tcW w:w="2238"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231351</w:t>
            </w:r>
          </w:p>
        </w:tc>
        <w:tc>
          <w:tcPr>
            <w:tcW w:w="5700"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color w:val="464646"/>
                <w:sz w:val="32"/>
                <w:szCs w:val="32"/>
              </w:rPr>
              <w:t>KREDİLENDİRİLEN İLAN, ANALİZ VE DİĞER GİDERLER</w:t>
            </w:r>
          </w:p>
        </w:tc>
        <w:tc>
          <w:tcPr>
            <w:tcW w:w="243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472,00</w:t>
            </w:r>
          </w:p>
        </w:tc>
        <w:tc>
          <w:tcPr>
            <w:tcW w:w="225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color w:val="464646"/>
                <w:sz w:val="32"/>
                <w:szCs w:val="32"/>
              </w:rPr>
              <w:t>2,36</w:t>
            </w:r>
          </w:p>
        </w:tc>
        <w:tc>
          <w:tcPr>
            <w:tcW w:w="2823" w:type="dxa"/>
            <w:vAlign w:val="center"/>
          </w:tcPr>
          <w:p w:rsidR="00402D8F" w:rsidRPr="005A0657" w:rsidRDefault="00402D8F" w:rsidP="00402D8F">
            <w:pPr>
              <w:jc w:val="right"/>
              <w:rPr>
                <w:rFonts w:ascii="Tahoma" w:hAnsi="Tahoma" w:cs="Tahoma"/>
                <w:sz w:val="32"/>
                <w:szCs w:val="32"/>
              </w:rPr>
            </w:pPr>
            <w:r w:rsidRPr="005A0657">
              <w:rPr>
                <w:rFonts w:ascii="Arial" w:hAnsi="Arial" w:cs="Arial"/>
                <w:color w:val="464646"/>
                <w:sz w:val="32"/>
                <w:szCs w:val="32"/>
              </w:rPr>
              <w:t>474,36</w:t>
            </w:r>
          </w:p>
        </w:tc>
      </w:tr>
      <w:tr w:rsidR="00402D8F" w:rsidRPr="005A0657" w:rsidTr="00402D8F">
        <w:tc>
          <w:tcPr>
            <w:tcW w:w="2238" w:type="dxa"/>
          </w:tcPr>
          <w:p w:rsidR="00402D8F" w:rsidRPr="005A0657" w:rsidRDefault="00402D8F" w:rsidP="00DE6B52">
            <w:pPr>
              <w:jc w:val="center"/>
              <w:rPr>
                <w:rFonts w:ascii="Tahoma" w:hAnsi="Tahoma" w:cs="Tahoma"/>
                <w:sz w:val="32"/>
                <w:szCs w:val="32"/>
              </w:rPr>
            </w:pPr>
          </w:p>
        </w:tc>
        <w:tc>
          <w:tcPr>
            <w:tcW w:w="5700" w:type="dxa"/>
            <w:vAlign w:val="center"/>
          </w:tcPr>
          <w:p w:rsidR="00402D8F" w:rsidRPr="005A0657" w:rsidRDefault="00402D8F" w:rsidP="00C82750">
            <w:pPr>
              <w:spacing w:line="348" w:lineRule="atLeast"/>
              <w:rPr>
                <w:rFonts w:ascii="Arial" w:hAnsi="Arial" w:cs="Arial"/>
                <w:color w:val="464646"/>
                <w:sz w:val="32"/>
                <w:szCs w:val="32"/>
              </w:rPr>
            </w:pPr>
            <w:r w:rsidRPr="005A0657">
              <w:rPr>
                <w:rFonts w:ascii="Arial" w:hAnsi="Arial" w:cs="Arial"/>
                <w:bCs/>
                <w:color w:val="464646"/>
                <w:sz w:val="32"/>
                <w:szCs w:val="32"/>
              </w:rPr>
              <w:t>Toplam:</w:t>
            </w:r>
          </w:p>
        </w:tc>
        <w:tc>
          <w:tcPr>
            <w:tcW w:w="243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bCs/>
                <w:color w:val="464646"/>
                <w:sz w:val="32"/>
                <w:szCs w:val="32"/>
              </w:rPr>
              <w:t>2.474.950,72</w:t>
            </w:r>
          </w:p>
        </w:tc>
        <w:tc>
          <w:tcPr>
            <w:tcW w:w="2250" w:type="dxa"/>
            <w:vAlign w:val="center"/>
          </w:tcPr>
          <w:p w:rsidR="00402D8F" w:rsidRPr="005A0657" w:rsidRDefault="00402D8F" w:rsidP="00402D8F">
            <w:pPr>
              <w:spacing w:line="348" w:lineRule="atLeast"/>
              <w:jc w:val="right"/>
              <w:rPr>
                <w:rFonts w:ascii="Arial" w:hAnsi="Arial" w:cs="Arial"/>
                <w:color w:val="464646"/>
                <w:sz w:val="32"/>
                <w:szCs w:val="32"/>
              </w:rPr>
            </w:pPr>
            <w:r w:rsidRPr="005A0657">
              <w:rPr>
                <w:rFonts w:ascii="Arial" w:hAnsi="Arial" w:cs="Arial"/>
                <w:bCs/>
                <w:color w:val="464646"/>
                <w:sz w:val="32"/>
                <w:szCs w:val="32"/>
              </w:rPr>
              <w:t>812.739,51</w:t>
            </w:r>
          </w:p>
        </w:tc>
        <w:tc>
          <w:tcPr>
            <w:tcW w:w="2823" w:type="dxa"/>
            <w:vAlign w:val="center"/>
          </w:tcPr>
          <w:p w:rsidR="00402D8F" w:rsidRPr="005A0657" w:rsidRDefault="00402D8F" w:rsidP="00402D8F">
            <w:pPr>
              <w:jc w:val="right"/>
              <w:rPr>
                <w:rFonts w:ascii="Tahoma" w:hAnsi="Tahoma" w:cs="Tahoma"/>
                <w:sz w:val="32"/>
                <w:szCs w:val="32"/>
              </w:rPr>
            </w:pPr>
            <w:r w:rsidRPr="005A0657">
              <w:rPr>
                <w:rFonts w:ascii="Arial" w:hAnsi="Arial" w:cs="Arial"/>
                <w:bCs/>
                <w:color w:val="464646"/>
                <w:sz w:val="32"/>
                <w:szCs w:val="32"/>
              </w:rPr>
              <w:t>3.287.690,23</w:t>
            </w:r>
          </w:p>
        </w:tc>
      </w:tr>
    </w:tbl>
    <w:tbl>
      <w:tblPr>
        <w:tblW w:w="15414" w:type="dxa"/>
        <w:jc w:val="center"/>
        <w:tblCellSpacing w:w="0" w:type="dxa"/>
        <w:tblCellMar>
          <w:left w:w="0" w:type="dxa"/>
          <w:right w:w="0" w:type="dxa"/>
        </w:tblCellMar>
        <w:tblLook w:val="04A0"/>
      </w:tblPr>
      <w:tblGrid>
        <w:gridCol w:w="15414"/>
      </w:tblGrid>
      <w:tr w:rsidR="00C4704F" w:rsidRPr="005A0657" w:rsidTr="006E5598">
        <w:trPr>
          <w:tblCellSpacing w:w="0" w:type="dxa"/>
          <w:jc w:val="center"/>
        </w:trPr>
        <w:tc>
          <w:tcPr>
            <w:tcW w:w="15414" w:type="dxa"/>
            <w:tcBorders>
              <w:top w:val="nil"/>
              <w:left w:val="nil"/>
              <w:bottom w:val="nil"/>
              <w:right w:val="nil"/>
            </w:tcBorders>
            <w:shd w:val="clear" w:color="auto" w:fill="6F7E8D"/>
            <w:vAlign w:val="center"/>
            <w:hideMark/>
          </w:tcPr>
          <w:p w:rsidR="00742740" w:rsidRPr="005A0657" w:rsidRDefault="00742740" w:rsidP="00742740">
            <w:pPr>
              <w:spacing w:before="100" w:beforeAutospacing="1" w:after="100" w:afterAutospacing="1" w:line="348" w:lineRule="atLeast"/>
              <w:jc w:val="center"/>
              <w:rPr>
                <w:rFonts w:ascii="Arial" w:hAnsi="Arial" w:cs="Arial"/>
                <w:color w:val="464646"/>
                <w:sz w:val="32"/>
                <w:szCs w:val="32"/>
              </w:rPr>
            </w:pPr>
          </w:p>
        </w:tc>
      </w:tr>
      <w:tr w:rsidR="00C4704F" w:rsidRPr="005A0657" w:rsidTr="006E5598">
        <w:trPr>
          <w:tblCellSpacing w:w="0" w:type="dxa"/>
          <w:jc w:val="center"/>
        </w:trPr>
        <w:tc>
          <w:tcPr>
            <w:tcW w:w="15414" w:type="dxa"/>
            <w:tcBorders>
              <w:top w:val="nil"/>
              <w:left w:val="nil"/>
              <w:bottom w:val="nil"/>
              <w:right w:val="nil"/>
            </w:tcBorders>
            <w:shd w:val="clear" w:color="auto" w:fill="ECEEEF"/>
            <w:vAlign w:val="center"/>
            <w:hideMark/>
          </w:tcPr>
          <w:p w:rsidR="00C4704F" w:rsidRPr="005A0657" w:rsidRDefault="00C4704F" w:rsidP="00742740">
            <w:pPr>
              <w:spacing w:line="348" w:lineRule="atLeast"/>
              <w:rPr>
                <w:rFonts w:ascii="Arial" w:hAnsi="Arial" w:cs="Arial"/>
                <w:bCs/>
                <w:color w:val="464646"/>
                <w:sz w:val="32"/>
                <w:szCs w:val="32"/>
              </w:rPr>
            </w:pPr>
          </w:p>
        </w:tc>
      </w:tr>
    </w:tbl>
    <w:p w:rsidR="00685AD7" w:rsidRPr="005A0657" w:rsidRDefault="00685AD7" w:rsidP="00685AD7">
      <w:pPr>
        <w:ind w:firstLine="708"/>
        <w:rPr>
          <w:rFonts w:ascii="Tahoma" w:hAnsi="Tahoma" w:cs="Tahoma"/>
          <w:sz w:val="32"/>
          <w:szCs w:val="32"/>
        </w:rPr>
      </w:pPr>
    </w:p>
    <w:p w:rsidR="00B46BAC" w:rsidRPr="005A0657" w:rsidRDefault="00685AD7" w:rsidP="00B46BAC">
      <w:pPr>
        <w:rPr>
          <w:rFonts w:ascii="Tahoma" w:hAnsi="Tahoma" w:cs="Tahoma"/>
          <w:sz w:val="22"/>
          <w:szCs w:val="22"/>
        </w:rPr>
      </w:pPr>
      <w:r w:rsidRPr="005A0657">
        <w:rPr>
          <w:rFonts w:ascii="Tahoma" w:hAnsi="Tahoma" w:cs="Tahoma"/>
          <w:sz w:val="22"/>
          <w:szCs w:val="22"/>
        </w:rPr>
        <w:t xml:space="preserve"> 20</w:t>
      </w:r>
      <w:r w:rsidR="00F726B3" w:rsidRPr="005A0657">
        <w:rPr>
          <w:rFonts w:ascii="Tahoma" w:hAnsi="Tahoma" w:cs="Tahoma"/>
          <w:sz w:val="22"/>
          <w:szCs w:val="22"/>
        </w:rPr>
        <w:t>12</w:t>
      </w:r>
      <w:r w:rsidRPr="005A0657">
        <w:rPr>
          <w:rFonts w:ascii="Tahoma" w:hAnsi="Tahoma" w:cs="Tahoma"/>
          <w:sz w:val="22"/>
          <w:szCs w:val="22"/>
        </w:rPr>
        <w:t xml:space="preserve"> yılına ait bu Faaliyet Raporu Belediye Meclis Üyelerinin bilgi ve onayına ve Büyükköy halkının bilgilerine saygı ile sunulur.</w:t>
      </w:r>
      <w:r w:rsidR="00B46BAC" w:rsidRPr="005A0657">
        <w:rPr>
          <w:rFonts w:ascii="Tahoma" w:hAnsi="Tahoma" w:cs="Tahoma"/>
          <w:sz w:val="22"/>
          <w:szCs w:val="22"/>
        </w:rPr>
        <w:t xml:space="preserve">    </w:t>
      </w:r>
    </w:p>
    <w:p w:rsidR="00B46BAC" w:rsidRPr="005A0657" w:rsidRDefault="00B46BAC" w:rsidP="00B46BAC">
      <w:pPr>
        <w:rPr>
          <w:rFonts w:ascii="Tahoma" w:hAnsi="Tahoma" w:cs="Tahoma"/>
          <w:sz w:val="22"/>
          <w:szCs w:val="22"/>
        </w:rPr>
      </w:pPr>
    </w:p>
    <w:p w:rsidR="00B46BAC" w:rsidRPr="005A0657" w:rsidRDefault="00F726B3" w:rsidP="00B46BAC">
      <w:pPr>
        <w:jc w:val="center"/>
        <w:rPr>
          <w:rFonts w:ascii="Tahoma" w:hAnsi="Tahoma" w:cs="Tahoma"/>
          <w:sz w:val="22"/>
          <w:szCs w:val="22"/>
        </w:rPr>
      </w:pPr>
      <w:r w:rsidRPr="005A0657">
        <w:rPr>
          <w:rFonts w:ascii="Tahoma" w:hAnsi="Tahoma" w:cs="Tahoma"/>
          <w:sz w:val="22"/>
          <w:szCs w:val="22"/>
        </w:rPr>
        <w:t>05</w:t>
      </w:r>
      <w:r w:rsidR="00685AD7" w:rsidRPr="005A0657">
        <w:rPr>
          <w:rFonts w:ascii="Tahoma" w:hAnsi="Tahoma" w:cs="Tahoma"/>
          <w:sz w:val="22"/>
          <w:szCs w:val="22"/>
        </w:rPr>
        <w:t>.04.20</w:t>
      </w:r>
      <w:r w:rsidRPr="005A0657">
        <w:rPr>
          <w:rFonts w:ascii="Tahoma" w:hAnsi="Tahoma" w:cs="Tahoma"/>
          <w:sz w:val="22"/>
          <w:szCs w:val="22"/>
        </w:rPr>
        <w:t>13</w:t>
      </w:r>
      <w:r w:rsidR="00B46BAC" w:rsidRPr="005A0657">
        <w:rPr>
          <w:rFonts w:ascii="Tahoma" w:hAnsi="Tahoma" w:cs="Tahoma"/>
          <w:sz w:val="22"/>
          <w:szCs w:val="22"/>
        </w:rPr>
        <w:t xml:space="preserve"> </w:t>
      </w:r>
    </w:p>
    <w:p w:rsidR="00B46BAC" w:rsidRPr="005A0657" w:rsidRDefault="00685AD7" w:rsidP="00B46BAC">
      <w:pPr>
        <w:jc w:val="center"/>
        <w:rPr>
          <w:rFonts w:ascii="Tahoma" w:hAnsi="Tahoma" w:cs="Tahoma"/>
          <w:sz w:val="22"/>
          <w:szCs w:val="22"/>
        </w:rPr>
      </w:pPr>
      <w:r w:rsidRPr="005A0657">
        <w:rPr>
          <w:rFonts w:ascii="Tahoma" w:hAnsi="Tahoma" w:cs="Tahoma"/>
          <w:sz w:val="22"/>
          <w:szCs w:val="22"/>
        </w:rPr>
        <w:t>Mustafa OKUR</w:t>
      </w:r>
      <w:r w:rsidR="00B46BAC" w:rsidRPr="005A0657">
        <w:rPr>
          <w:rFonts w:ascii="Tahoma" w:hAnsi="Tahoma" w:cs="Tahoma"/>
          <w:sz w:val="22"/>
          <w:szCs w:val="22"/>
        </w:rPr>
        <w:t xml:space="preserve"> </w:t>
      </w:r>
    </w:p>
    <w:p w:rsidR="006422D7" w:rsidRPr="005A0657" w:rsidRDefault="00685AD7" w:rsidP="00B46BAC">
      <w:pPr>
        <w:jc w:val="center"/>
        <w:rPr>
          <w:sz w:val="22"/>
          <w:szCs w:val="22"/>
        </w:rPr>
      </w:pPr>
      <w:r w:rsidRPr="005A0657">
        <w:rPr>
          <w:rFonts w:ascii="Tahoma" w:hAnsi="Tahoma" w:cs="Tahoma"/>
          <w:sz w:val="22"/>
          <w:szCs w:val="22"/>
        </w:rPr>
        <w:t>Belediye Başkanı</w:t>
      </w:r>
    </w:p>
    <w:sectPr w:rsidR="006422D7" w:rsidRPr="005A0657" w:rsidSect="00742740">
      <w:pgSz w:w="16838" w:h="11906" w:orient="landscape"/>
      <w:pgMar w:top="1080" w:right="1080" w:bottom="922" w:left="533"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023" w:rsidRDefault="00FE5023" w:rsidP="00D33636">
      <w:r>
        <w:separator/>
      </w:r>
    </w:p>
  </w:endnote>
  <w:endnote w:type="continuationSeparator" w:id="1">
    <w:p w:rsidR="00FE5023" w:rsidRDefault="00FE5023" w:rsidP="00D3363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2"/>
    <w:family w:val="swiss"/>
    <w:pitch w:val="variable"/>
    <w:sig w:usb0="61002A87" w:usb1="80000000" w:usb2="00000008" w:usb3="00000000" w:csb0="000101FF" w:csb1="00000000"/>
  </w:font>
  <w:font w:name="Trebuchet MS">
    <w:panose1 w:val="020B0603020202020204"/>
    <w:charset w:val="A2"/>
    <w:family w:val="swiss"/>
    <w:pitch w:val="variable"/>
    <w:sig w:usb0="000002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Times New Roman">
    <w:panose1 w:val="02020603050405020304"/>
    <w:charset w:val="A2"/>
    <w:family w:val="roman"/>
    <w:pitch w:val="variable"/>
    <w:sig w:usb0="20002A87" w:usb1="80000000" w:usb2="00000008" w:usb3="00000000" w:csb0="000001FF" w:csb1="00000000"/>
  </w:font>
  <w:font w:name="Arial Black">
    <w:panose1 w:val="020B0A04020102020204"/>
    <w:charset w:val="A2"/>
    <w:family w:val="swiss"/>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TUR">
    <w:panose1 w:val="020B0604020202020204"/>
    <w:charset w:val="A2"/>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48E" w:rsidRDefault="0032148E" w:rsidP="00917F2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2148E" w:rsidRDefault="0032148E" w:rsidP="00917F24">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48E" w:rsidRDefault="0032148E" w:rsidP="00917F2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E6AAB">
      <w:rPr>
        <w:rStyle w:val="SayfaNumaras"/>
        <w:noProof/>
      </w:rPr>
      <w:t>2</w:t>
    </w:r>
    <w:r>
      <w:rPr>
        <w:rStyle w:val="SayfaNumaras"/>
      </w:rPr>
      <w:fldChar w:fldCharType="end"/>
    </w:r>
  </w:p>
  <w:p w:rsidR="0032148E" w:rsidRDefault="0032148E" w:rsidP="00917F24">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023" w:rsidRDefault="00FE5023" w:rsidP="00D33636">
      <w:r>
        <w:separator/>
      </w:r>
    </w:p>
  </w:footnote>
  <w:footnote w:type="continuationSeparator" w:id="1">
    <w:p w:rsidR="00FE5023" w:rsidRDefault="00FE5023" w:rsidP="00D33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85AD7"/>
    <w:rsid w:val="0001280C"/>
    <w:rsid w:val="00016126"/>
    <w:rsid w:val="00096195"/>
    <w:rsid w:val="000B4A33"/>
    <w:rsid w:val="000F62FF"/>
    <w:rsid w:val="001B1D1A"/>
    <w:rsid w:val="001F0BEE"/>
    <w:rsid w:val="00273ED6"/>
    <w:rsid w:val="002B74E3"/>
    <w:rsid w:val="003045CF"/>
    <w:rsid w:val="0032148E"/>
    <w:rsid w:val="00361266"/>
    <w:rsid w:val="00361E2C"/>
    <w:rsid w:val="003B2DCC"/>
    <w:rsid w:val="003C6E95"/>
    <w:rsid w:val="003F2617"/>
    <w:rsid w:val="00402D8F"/>
    <w:rsid w:val="0042537E"/>
    <w:rsid w:val="00426163"/>
    <w:rsid w:val="004E6AAB"/>
    <w:rsid w:val="00567863"/>
    <w:rsid w:val="005817DC"/>
    <w:rsid w:val="00584657"/>
    <w:rsid w:val="005A0657"/>
    <w:rsid w:val="005D37D3"/>
    <w:rsid w:val="006422D7"/>
    <w:rsid w:val="00661BD5"/>
    <w:rsid w:val="00685AD7"/>
    <w:rsid w:val="006E5598"/>
    <w:rsid w:val="0070615C"/>
    <w:rsid w:val="007345E8"/>
    <w:rsid w:val="00742740"/>
    <w:rsid w:val="0076304F"/>
    <w:rsid w:val="00794C48"/>
    <w:rsid w:val="007C036A"/>
    <w:rsid w:val="007F3B22"/>
    <w:rsid w:val="008076FC"/>
    <w:rsid w:val="0081279B"/>
    <w:rsid w:val="008507B9"/>
    <w:rsid w:val="00917F24"/>
    <w:rsid w:val="009A3089"/>
    <w:rsid w:val="00AA1B61"/>
    <w:rsid w:val="00AC2663"/>
    <w:rsid w:val="00B20D9C"/>
    <w:rsid w:val="00B46BAC"/>
    <w:rsid w:val="00BD4709"/>
    <w:rsid w:val="00BD7C9F"/>
    <w:rsid w:val="00BF28F8"/>
    <w:rsid w:val="00C002AA"/>
    <w:rsid w:val="00C4704F"/>
    <w:rsid w:val="00C82750"/>
    <w:rsid w:val="00D120F7"/>
    <w:rsid w:val="00D33636"/>
    <w:rsid w:val="00D3366A"/>
    <w:rsid w:val="00D7166D"/>
    <w:rsid w:val="00DA567C"/>
    <w:rsid w:val="00DC47D6"/>
    <w:rsid w:val="00DE6B52"/>
    <w:rsid w:val="00DF2A9F"/>
    <w:rsid w:val="00E461E2"/>
    <w:rsid w:val="00E51D1F"/>
    <w:rsid w:val="00EB6A7C"/>
    <w:rsid w:val="00F17FF2"/>
    <w:rsid w:val="00F726B3"/>
    <w:rsid w:val="00F81C65"/>
    <w:rsid w:val="00FC79D3"/>
    <w:rsid w:val="00FE11E9"/>
    <w:rsid w:val="00FE50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D7"/>
    <w:pPr>
      <w:spacing w:after="0" w:line="240" w:lineRule="auto"/>
    </w:pPr>
    <w:rPr>
      <w:rFonts w:ascii="Verdana" w:eastAsia="Times New Roman" w:hAnsi="Verdan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semiHidden/>
    <w:unhideWhenUsed/>
    <w:qFormat/>
    <w:rsid w:val="00BF28F8"/>
    <w:pPr>
      <w:spacing w:after="200"/>
      <w:jc w:val="both"/>
    </w:pPr>
    <w:rPr>
      <w:rFonts w:ascii="Arial Black" w:eastAsiaTheme="minorHAnsi" w:hAnsi="Arial Black" w:cs="Tahoma"/>
      <w:b/>
      <w:bCs/>
      <w:color w:val="B83D68" w:themeColor="accent1"/>
      <w:sz w:val="18"/>
      <w:szCs w:val="18"/>
      <w:lang w:eastAsia="en-US"/>
    </w:rPr>
  </w:style>
  <w:style w:type="paragraph" w:styleId="Altbilgi">
    <w:name w:val="footer"/>
    <w:basedOn w:val="Normal"/>
    <w:link w:val="AltbilgiChar"/>
    <w:rsid w:val="00685AD7"/>
    <w:pPr>
      <w:tabs>
        <w:tab w:val="center" w:pos="4536"/>
        <w:tab w:val="right" w:pos="9072"/>
      </w:tabs>
    </w:pPr>
  </w:style>
  <w:style w:type="character" w:customStyle="1" w:styleId="AltbilgiChar">
    <w:name w:val="Altbilgi Char"/>
    <w:basedOn w:val="VarsaylanParagrafYazTipi"/>
    <w:link w:val="Altbilgi"/>
    <w:rsid w:val="00685AD7"/>
    <w:rPr>
      <w:rFonts w:ascii="Verdana" w:eastAsia="Times New Roman" w:hAnsi="Verdana" w:cs="Times New Roman"/>
      <w:lang w:eastAsia="tr-TR"/>
    </w:rPr>
  </w:style>
  <w:style w:type="character" w:styleId="SayfaNumaras">
    <w:name w:val="page number"/>
    <w:basedOn w:val="VarsaylanParagrafYazTipi"/>
    <w:rsid w:val="00685AD7"/>
  </w:style>
  <w:style w:type="table" w:styleId="TabloKlavuzu">
    <w:name w:val="Table Grid"/>
    <w:basedOn w:val="NormalTablo"/>
    <w:uiPriority w:val="59"/>
    <w:rsid w:val="006E5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654637">
      <w:bodyDiv w:val="1"/>
      <w:marLeft w:val="0"/>
      <w:marRight w:val="0"/>
      <w:marTop w:val="0"/>
      <w:marBottom w:val="0"/>
      <w:divBdr>
        <w:top w:val="none" w:sz="0" w:space="0" w:color="auto"/>
        <w:left w:val="none" w:sz="0" w:space="0" w:color="auto"/>
        <w:bottom w:val="none" w:sz="0" w:space="0" w:color="auto"/>
        <w:right w:val="none" w:sz="0" w:space="0" w:color="auto"/>
      </w:divBdr>
    </w:div>
    <w:div w:id="455216673">
      <w:bodyDiv w:val="1"/>
      <w:marLeft w:val="0"/>
      <w:marRight w:val="0"/>
      <w:marTop w:val="0"/>
      <w:marBottom w:val="0"/>
      <w:divBdr>
        <w:top w:val="none" w:sz="0" w:space="0" w:color="auto"/>
        <w:left w:val="none" w:sz="0" w:space="0" w:color="auto"/>
        <w:bottom w:val="none" w:sz="0" w:space="0" w:color="auto"/>
        <w:right w:val="none" w:sz="0" w:space="0" w:color="auto"/>
      </w:divBdr>
    </w:div>
    <w:div w:id="1149175865">
      <w:bodyDiv w:val="1"/>
      <w:marLeft w:val="0"/>
      <w:marRight w:val="0"/>
      <w:marTop w:val="0"/>
      <w:marBottom w:val="0"/>
      <w:divBdr>
        <w:top w:val="none" w:sz="0" w:space="0" w:color="auto"/>
        <w:left w:val="none" w:sz="0" w:space="0" w:color="auto"/>
        <w:bottom w:val="none" w:sz="0" w:space="0" w:color="auto"/>
        <w:right w:val="none" w:sz="0" w:space="0" w:color="auto"/>
      </w:divBdr>
    </w:div>
    <w:div w:id="1507089222">
      <w:bodyDiv w:val="1"/>
      <w:marLeft w:val="0"/>
      <w:marRight w:val="0"/>
      <w:marTop w:val="0"/>
      <w:marBottom w:val="0"/>
      <w:divBdr>
        <w:top w:val="none" w:sz="0" w:space="0" w:color="auto"/>
        <w:left w:val="none" w:sz="0" w:space="0" w:color="auto"/>
        <w:bottom w:val="none" w:sz="0" w:space="0" w:color="auto"/>
        <w:right w:val="none" w:sz="0" w:space="0" w:color="auto"/>
      </w:divBdr>
    </w:div>
    <w:div w:id="1713075703">
      <w:bodyDiv w:val="1"/>
      <w:marLeft w:val="0"/>
      <w:marRight w:val="0"/>
      <w:marTop w:val="0"/>
      <w:marBottom w:val="0"/>
      <w:divBdr>
        <w:top w:val="none" w:sz="0" w:space="0" w:color="auto"/>
        <w:left w:val="none" w:sz="0" w:space="0" w:color="auto"/>
        <w:bottom w:val="none" w:sz="0" w:space="0" w:color="auto"/>
        <w:right w:val="none" w:sz="0" w:space="0" w:color="auto"/>
      </w:divBdr>
    </w:div>
    <w:div w:id="17718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Zengin">
  <a:themeElements>
    <a:clrScheme name="Zengin">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Zengin">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Zengin">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4B29-5694-4636-B3F6-0A5AFE0C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3450</Words>
  <Characters>19667</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SaKaLLee</Company>
  <LinksUpToDate>false</LinksUpToDate>
  <CharactersWithSpaces>23071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SaKaLLee</dc:creator>
  <cp:keywords/>
  <dc:description/>
  <cp:lastModifiedBy>ANAHTAR</cp:lastModifiedBy>
  <cp:revision>32</cp:revision>
  <cp:lastPrinted>2013-04-04T13:40:00Z</cp:lastPrinted>
  <dcterms:created xsi:type="dcterms:W3CDTF">2013-03-25T11:59:00Z</dcterms:created>
  <dcterms:modified xsi:type="dcterms:W3CDTF">2013-11-11T17:28:00Z</dcterms:modified>
</cp:coreProperties>
</file>